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5A0989" w:rsidRPr="005A0989" w:rsidTr="00AE66F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5A0989" w:rsidRPr="005A0989" w:rsidRDefault="005A0989" w:rsidP="005A0989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5A0989" w:rsidRPr="005A0989" w:rsidTr="00AE66F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5A0989" w:rsidRPr="005A0989" w:rsidRDefault="005A0989" w:rsidP="005A0989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FD2B3C">
              <w:rPr>
                <w:kern w:val="3"/>
                <w:sz w:val="20"/>
                <w:szCs w:val="20"/>
                <w:lang w:eastAsia="zh-CN"/>
              </w:rPr>
              <w:t>1</w:t>
            </w:r>
            <w:r w:rsidR="00845352">
              <w:rPr>
                <w:kern w:val="3"/>
                <w:sz w:val="20"/>
                <w:szCs w:val="20"/>
                <w:lang w:eastAsia="zh-CN"/>
              </w:rPr>
              <w:t>0октября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845352">
              <w:rPr>
                <w:kern w:val="3"/>
                <w:sz w:val="20"/>
                <w:szCs w:val="20"/>
                <w:lang w:eastAsia="zh-CN"/>
              </w:rPr>
              <w:t>32</w:t>
            </w:r>
          </w:p>
          <w:p w:rsidR="005A0989" w:rsidRPr="005A0989" w:rsidRDefault="005A0989" w:rsidP="00FD2B3C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A0989" w:rsidRPr="005A0989" w:rsidRDefault="005A0989" w:rsidP="005A0989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5A0989" w:rsidRPr="005A0989" w:rsidRDefault="005A0989" w:rsidP="005A0989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F83352" w:rsidRDefault="00F83352">
      <w:pPr>
        <w:pStyle w:val="a3"/>
        <w:rPr>
          <w:rFonts w:ascii="Arial"/>
          <w:sz w:val="30"/>
        </w:rPr>
      </w:pPr>
    </w:p>
    <w:p w:rsidR="00F83352" w:rsidRDefault="00F83352">
      <w:pPr>
        <w:pStyle w:val="a3"/>
        <w:spacing w:before="11"/>
        <w:rPr>
          <w:rFonts w:ascii="Arial"/>
          <w:sz w:val="27"/>
        </w:rPr>
      </w:pPr>
    </w:p>
    <w:p w:rsidR="00F83352" w:rsidRDefault="00D610CC">
      <w:pPr>
        <w:ind w:left="525" w:right="246"/>
        <w:jc w:val="center"/>
        <w:rPr>
          <w:b/>
          <w:sz w:val="21"/>
        </w:rPr>
      </w:pPr>
      <w:r>
        <w:rPr>
          <w:b/>
          <w:sz w:val="21"/>
        </w:rPr>
        <w:t>Заключение №</w:t>
      </w:r>
      <w:r w:rsidR="00835C15">
        <w:rPr>
          <w:b/>
          <w:sz w:val="21"/>
        </w:rPr>
        <w:t xml:space="preserve"> </w:t>
      </w:r>
      <w:r w:rsidR="00845352">
        <w:rPr>
          <w:b/>
          <w:sz w:val="21"/>
        </w:rPr>
        <w:t>32</w:t>
      </w:r>
    </w:p>
    <w:p w:rsidR="00F83352" w:rsidRDefault="00F83352">
      <w:pPr>
        <w:pStyle w:val="a3"/>
        <w:spacing w:before="5"/>
        <w:rPr>
          <w:b/>
          <w:sz w:val="27"/>
        </w:rPr>
      </w:pPr>
    </w:p>
    <w:p w:rsidR="00F83352" w:rsidRDefault="00D610CC">
      <w:pPr>
        <w:ind w:left="525" w:right="197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/>
        <w:ind w:left="525" w:right="247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внесении изменений в Решение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</w:t>
      </w:r>
    </w:p>
    <w:p w:rsidR="00F83352" w:rsidRDefault="00D610CC">
      <w:pPr>
        <w:spacing w:before="37" w:line="276" w:lineRule="auto"/>
        <w:ind w:left="525" w:right="246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Бутчино</w:t>
      </w:r>
      <w:proofErr w:type="spellEnd"/>
      <w:r>
        <w:rPr>
          <w:b/>
          <w:color w:val="000009"/>
          <w:sz w:val="21"/>
        </w:rPr>
        <w:t>» на 202</w:t>
      </w:r>
      <w:r w:rsidR="004176CB">
        <w:rPr>
          <w:b/>
          <w:color w:val="000009"/>
          <w:sz w:val="21"/>
        </w:rPr>
        <w:t>3</w:t>
      </w:r>
      <w:r w:rsidR="007D2249">
        <w:rPr>
          <w:b/>
          <w:color w:val="000009"/>
          <w:sz w:val="21"/>
        </w:rPr>
        <w:t xml:space="preserve"> </w:t>
      </w:r>
      <w:r>
        <w:rPr>
          <w:b/>
          <w:color w:val="000009"/>
          <w:sz w:val="21"/>
        </w:rPr>
        <w:t>год и плановый период 202</w:t>
      </w:r>
      <w:r w:rsidR="004176CB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4176CB">
        <w:rPr>
          <w:b/>
          <w:color w:val="000009"/>
          <w:sz w:val="21"/>
        </w:rPr>
        <w:t xml:space="preserve">5 </w:t>
      </w:r>
      <w:r>
        <w:rPr>
          <w:b/>
          <w:color w:val="000009"/>
          <w:sz w:val="21"/>
        </w:rPr>
        <w:t>годов от 20.12.202</w:t>
      </w:r>
      <w:r w:rsidR="007D2249">
        <w:rPr>
          <w:b/>
          <w:color w:val="000009"/>
          <w:sz w:val="21"/>
        </w:rPr>
        <w:t xml:space="preserve">2г. </w:t>
      </w:r>
      <w:r>
        <w:rPr>
          <w:b/>
          <w:color w:val="000009"/>
          <w:sz w:val="21"/>
        </w:rPr>
        <w:t>№</w:t>
      </w:r>
      <w:r w:rsidR="007D2249">
        <w:rPr>
          <w:b/>
          <w:color w:val="000009"/>
          <w:sz w:val="21"/>
        </w:rPr>
        <w:t>83</w:t>
      </w:r>
      <w:r>
        <w:rPr>
          <w:b/>
          <w:color w:val="000009"/>
          <w:sz w:val="21"/>
        </w:rPr>
        <w:t>»</w:t>
      </w:r>
    </w:p>
    <w:p w:rsidR="00F83352" w:rsidRDefault="00F83352">
      <w:pPr>
        <w:pStyle w:val="a3"/>
        <w:rPr>
          <w:b/>
          <w:sz w:val="24"/>
        </w:rPr>
      </w:pPr>
    </w:p>
    <w:p w:rsidR="00F83352" w:rsidRDefault="00D610CC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Сельской Думы МО СП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»«О 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</w:t>
      </w:r>
      <w:r>
        <w:rPr>
          <w:color w:val="000009"/>
          <w:spacing w:val="-4"/>
        </w:rPr>
        <w:t xml:space="preserve">СП </w:t>
      </w:r>
      <w:r>
        <w:rPr>
          <w:color w:val="000009"/>
        </w:rPr>
        <w:t xml:space="preserve">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Бутчино</w:t>
      </w:r>
      <w:proofErr w:type="spellEnd"/>
      <w:r>
        <w:rPr>
          <w:color w:val="000009"/>
          <w:spacing w:val="-3"/>
        </w:rPr>
        <w:t xml:space="preserve">»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7D2249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7D2249">
        <w:rPr>
          <w:color w:val="000009"/>
        </w:rPr>
        <w:t>4</w:t>
      </w:r>
      <w:r>
        <w:rPr>
          <w:color w:val="000009"/>
        </w:rPr>
        <w:t xml:space="preserve"> и 202</w:t>
      </w:r>
      <w:r w:rsidR="007D2249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20.12.202</w:t>
      </w:r>
      <w:r w:rsidR="007D2249">
        <w:rPr>
          <w:color w:val="000009"/>
        </w:rPr>
        <w:t>2</w:t>
      </w:r>
      <w:r>
        <w:rPr>
          <w:color w:val="000009"/>
        </w:rPr>
        <w:t xml:space="preserve"> № </w:t>
      </w:r>
      <w:r w:rsidR="007D2249">
        <w:rPr>
          <w:color w:val="000009"/>
        </w:rPr>
        <w:t>83</w:t>
      </w:r>
      <w:r>
        <w:rPr>
          <w:color w:val="000009"/>
        </w:rPr>
        <w:t>»</w:t>
      </w:r>
      <w:r w:rsidR="00C255FD">
        <w:rPr>
          <w:color w:val="000009"/>
        </w:rPr>
        <w:t>(с  изм.)</w:t>
      </w:r>
      <w:r>
        <w:rPr>
          <w:color w:val="000009"/>
        </w:rPr>
        <w:t xml:space="preserve">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4"/>
        </w:rPr>
        <w:t xml:space="preserve">субъектов </w:t>
      </w:r>
      <w:r>
        <w:rPr>
          <w:color w:val="000009"/>
        </w:rPr>
        <w:t>Российской Федерации и муниципальных обр</w:t>
      </w:r>
      <w:r w:rsidR="00C255FD">
        <w:rPr>
          <w:color w:val="000009"/>
        </w:rPr>
        <w:t>а</w:t>
      </w:r>
      <w:r>
        <w:rPr>
          <w:color w:val="000009"/>
        </w:rPr>
        <w:t>зований»,</w:t>
      </w:r>
      <w:r w:rsidR="00C255FD">
        <w:rPr>
          <w:color w:val="000009"/>
        </w:rPr>
        <w:t xml:space="preserve"> со статьей 8 Положения КСО МР «Куйбышевский район», утвержденного Решением Районного Собрания муниципального района</w:t>
      </w:r>
    </w:p>
    <w:p w:rsidR="00F83352" w:rsidRDefault="00D610CC" w:rsidP="00BA2B14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>район»</w:t>
      </w:r>
      <w:r w:rsidR="008043C0">
        <w:rPr>
          <w:color w:val="000009"/>
        </w:rPr>
        <w:t xml:space="preserve"> 31.03.2022 №120, планом работы КСО </w:t>
      </w:r>
      <w:r>
        <w:rPr>
          <w:color w:val="000009"/>
        </w:rPr>
        <w:t>на 202</w:t>
      </w:r>
      <w:r w:rsidR="007D2249">
        <w:rPr>
          <w:color w:val="000009"/>
        </w:rPr>
        <w:t>3</w:t>
      </w:r>
      <w:r>
        <w:rPr>
          <w:color w:val="000009"/>
        </w:rPr>
        <w:t xml:space="preserve">год утвержденным   </w:t>
      </w:r>
      <w:r w:rsidR="00BA2B14">
        <w:rPr>
          <w:color w:val="000009"/>
        </w:rPr>
        <w:t>Приказом председателя КСО от 22.12.2022г.№ 2-КСО.</w:t>
      </w:r>
    </w:p>
    <w:p w:rsidR="00F83352" w:rsidRDefault="00845352">
      <w:pPr>
        <w:pStyle w:val="a3"/>
        <w:ind w:left="466" w:right="194" w:firstLine="850"/>
        <w:jc w:val="both"/>
      </w:pPr>
      <w:r>
        <w:rPr>
          <w:color w:val="000009"/>
          <w:u w:val="single" w:color="000009"/>
        </w:rPr>
        <w:t>10 октября</w:t>
      </w:r>
      <w:r w:rsidR="00D610CC">
        <w:rPr>
          <w:color w:val="000009"/>
          <w:u w:val="single" w:color="000009"/>
        </w:rPr>
        <w:t xml:space="preserve"> 202</w:t>
      </w:r>
      <w:r w:rsidR="00BA2B14">
        <w:rPr>
          <w:color w:val="000009"/>
          <w:u w:val="single" w:color="000009"/>
        </w:rPr>
        <w:t>3</w:t>
      </w:r>
      <w:r w:rsidR="00D610CC">
        <w:rPr>
          <w:color w:val="000009"/>
          <w:u w:val="single" w:color="000009"/>
        </w:rPr>
        <w:t xml:space="preserve"> </w:t>
      </w:r>
      <w:r w:rsidR="00D610CC">
        <w:rPr>
          <w:color w:val="000009"/>
          <w:spacing w:val="-5"/>
          <w:u w:val="single" w:color="000009"/>
        </w:rPr>
        <w:t>года</w:t>
      </w:r>
      <w:r w:rsidR="00D610CC">
        <w:rPr>
          <w:color w:val="000009"/>
          <w:spacing w:val="-5"/>
        </w:rPr>
        <w:t xml:space="preserve"> </w:t>
      </w:r>
      <w:r w:rsidR="00D610CC">
        <w:rPr>
          <w:color w:val="000009"/>
        </w:rPr>
        <w:t xml:space="preserve">в </w:t>
      </w:r>
      <w:r w:rsidR="00D610CC">
        <w:rPr>
          <w:color w:val="000009"/>
          <w:spacing w:val="-3"/>
        </w:rPr>
        <w:t xml:space="preserve">КСО </w:t>
      </w:r>
      <w:r w:rsidR="00D610CC">
        <w:rPr>
          <w:color w:val="000009"/>
        </w:rPr>
        <w:t xml:space="preserve">МР </w:t>
      </w:r>
      <w:r w:rsidR="00D610CC">
        <w:rPr>
          <w:color w:val="000009"/>
          <w:spacing w:val="-3"/>
        </w:rPr>
        <w:t xml:space="preserve">«Куйбышевский </w:t>
      </w:r>
      <w:r w:rsidR="00D610CC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D610CC">
        <w:rPr>
          <w:color w:val="000009"/>
          <w:spacing w:val="-11"/>
        </w:rPr>
        <w:t xml:space="preserve"> </w:t>
      </w:r>
      <w:r w:rsidR="00D610CC">
        <w:rPr>
          <w:color w:val="000009"/>
        </w:rPr>
        <w:t>изменений.</w:t>
      </w:r>
    </w:p>
    <w:p w:rsidR="00F83352" w:rsidRDefault="00D610CC">
      <w:pPr>
        <w:pStyle w:val="a3"/>
        <w:spacing w:before="2"/>
        <w:ind w:left="466" w:right="182" w:firstLine="850"/>
        <w:jc w:val="both"/>
      </w:pPr>
      <w:r>
        <w:rPr>
          <w:color w:val="000009"/>
        </w:rPr>
        <w:t xml:space="preserve">Изменения и дополнения в Решение Сельской Думы МО СП «Село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«О бюджете муниципального образования сельское поселение «Село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 202</w:t>
      </w:r>
      <w:r w:rsidR="00BA2B14">
        <w:rPr>
          <w:color w:val="000009"/>
        </w:rPr>
        <w:t>3</w:t>
      </w:r>
      <w:r>
        <w:rPr>
          <w:color w:val="000009"/>
        </w:rPr>
        <w:t xml:space="preserve"> год и плановый период 202</w:t>
      </w:r>
      <w:r w:rsidR="00BA2B14">
        <w:rPr>
          <w:color w:val="000009"/>
        </w:rPr>
        <w:t>4</w:t>
      </w:r>
      <w:r>
        <w:rPr>
          <w:color w:val="000009"/>
        </w:rPr>
        <w:t xml:space="preserve"> и 202</w:t>
      </w:r>
      <w:r w:rsidR="00BA2B14">
        <w:rPr>
          <w:color w:val="000009"/>
        </w:rPr>
        <w:t>5</w:t>
      </w:r>
      <w:r>
        <w:rPr>
          <w:color w:val="000009"/>
        </w:rPr>
        <w:t xml:space="preserve"> годов от 20.12.202</w:t>
      </w:r>
      <w:r w:rsidR="00BA2B14">
        <w:rPr>
          <w:color w:val="000009"/>
        </w:rPr>
        <w:t>2</w:t>
      </w:r>
      <w:r>
        <w:rPr>
          <w:color w:val="000009"/>
        </w:rPr>
        <w:t xml:space="preserve"> № </w:t>
      </w:r>
      <w:r w:rsidR="00BA2B14">
        <w:rPr>
          <w:color w:val="000009"/>
        </w:rPr>
        <w:t>83</w:t>
      </w:r>
      <w:r>
        <w:rPr>
          <w:color w:val="000009"/>
        </w:rPr>
        <w:t>» (далее - Решение о бюджете)</w:t>
      </w:r>
    </w:p>
    <w:p w:rsidR="00F83352" w:rsidRDefault="00F83352">
      <w:pPr>
        <w:pStyle w:val="a3"/>
        <w:spacing w:before="11"/>
        <w:rPr>
          <w:sz w:val="20"/>
        </w:rPr>
      </w:pPr>
    </w:p>
    <w:p w:rsidR="00F83352" w:rsidRDefault="00D610CC">
      <w:pPr>
        <w:pStyle w:val="a3"/>
        <w:ind w:left="46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 w:rsidR="00FD2B3C">
        <w:rPr>
          <w:color w:val="000009"/>
          <w:spacing w:val="-4"/>
        </w:rPr>
        <w:t xml:space="preserve">          </w:t>
      </w:r>
      <w:r>
        <w:rPr>
          <w:color w:val="000009"/>
        </w:rPr>
        <w:t>носителе:</w:t>
      </w:r>
    </w:p>
    <w:p w:rsidR="00FD2B3C" w:rsidRDefault="008043C0" w:rsidP="008043C0">
      <w:pPr>
        <w:tabs>
          <w:tab w:val="left" w:pos="2602"/>
          <w:tab w:val="left" w:pos="2603"/>
        </w:tabs>
        <w:spacing w:before="1"/>
        <w:ind w:left="-231" w:right="184"/>
        <w:rPr>
          <w:color w:val="000009"/>
          <w:spacing w:val="-3"/>
          <w:sz w:val="21"/>
        </w:rPr>
      </w:pPr>
      <w:r>
        <w:rPr>
          <w:color w:val="000009"/>
          <w:sz w:val="21"/>
        </w:rPr>
        <w:t xml:space="preserve">                            - </w:t>
      </w:r>
      <w:r w:rsidRPr="008043C0">
        <w:rPr>
          <w:color w:val="000009"/>
          <w:sz w:val="21"/>
        </w:rPr>
        <w:t>Проек</w:t>
      </w:r>
      <w:r w:rsidR="00D610CC" w:rsidRPr="008043C0">
        <w:rPr>
          <w:color w:val="000009"/>
          <w:sz w:val="21"/>
        </w:rPr>
        <w:t>т Решения</w:t>
      </w:r>
      <w:r>
        <w:rPr>
          <w:color w:val="000009"/>
          <w:sz w:val="21"/>
        </w:rPr>
        <w:t xml:space="preserve"> </w:t>
      </w:r>
      <w:proofErr w:type="gramStart"/>
      <w:r>
        <w:rPr>
          <w:color w:val="000009"/>
          <w:sz w:val="21"/>
        </w:rPr>
        <w:t>«</w:t>
      </w:r>
      <w:r w:rsidR="00D610CC" w:rsidRPr="008043C0">
        <w:rPr>
          <w:color w:val="000009"/>
          <w:sz w:val="21"/>
        </w:rPr>
        <w:t xml:space="preserve"> О</w:t>
      </w:r>
      <w:proofErr w:type="gramEnd"/>
      <w:r w:rsidR="00D610CC" w:rsidRPr="008043C0">
        <w:rPr>
          <w:color w:val="000009"/>
          <w:sz w:val="21"/>
        </w:rPr>
        <w:t xml:space="preserve"> внесении изменени</w:t>
      </w:r>
      <w:r>
        <w:rPr>
          <w:color w:val="000009"/>
          <w:sz w:val="21"/>
        </w:rPr>
        <w:t>я</w:t>
      </w:r>
      <w:r w:rsidR="00D610CC" w:rsidRPr="008043C0">
        <w:rPr>
          <w:color w:val="000009"/>
          <w:sz w:val="21"/>
        </w:rPr>
        <w:t xml:space="preserve"> в </w:t>
      </w:r>
      <w:r w:rsidR="00D610CC" w:rsidRPr="008043C0">
        <w:rPr>
          <w:color w:val="000009"/>
          <w:spacing w:val="-4"/>
          <w:sz w:val="21"/>
        </w:rPr>
        <w:t xml:space="preserve">бюджет </w:t>
      </w:r>
      <w:r w:rsidR="00D610CC" w:rsidRPr="008043C0">
        <w:rPr>
          <w:color w:val="000009"/>
          <w:sz w:val="21"/>
        </w:rPr>
        <w:t xml:space="preserve">муниципального образования </w:t>
      </w:r>
      <w:r w:rsidR="00D610CC" w:rsidRPr="008043C0">
        <w:rPr>
          <w:color w:val="000009"/>
          <w:spacing w:val="-3"/>
          <w:sz w:val="21"/>
        </w:rPr>
        <w:t>сельско</w:t>
      </w:r>
      <w:r>
        <w:rPr>
          <w:color w:val="000009"/>
          <w:spacing w:val="-3"/>
          <w:sz w:val="21"/>
        </w:rPr>
        <w:t>го</w:t>
      </w:r>
    </w:p>
    <w:p w:rsidR="00F83352" w:rsidRPr="008043C0" w:rsidRDefault="00FD2B3C" w:rsidP="008043C0">
      <w:pPr>
        <w:tabs>
          <w:tab w:val="left" w:pos="2602"/>
          <w:tab w:val="left" w:pos="2603"/>
        </w:tabs>
        <w:spacing w:before="1"/>
        <w:ind w:left="-231" w:right="184"/>
        <w:rPr>
          <w:sz w:val="21"/>
        </w:rPr>
      </w:pPr>
      <w:r>
        <w:rPr>
          <w:color w:val="000009"/>
          <w:sz w:val="21"/>
        </w:rPr>
        <w:t xml:space="preserve">                                </w:t>
      </w:r>
      <w:r w:rsidR="00D610CC" w:rsidRPr="008043C0">
        <w:rPr>
          <w:color w:val="000009"/>
          <w:sz w:val="21"/>
        </w:rPr>
        <w:t>поселени</w:t>
      </w:r>
      <w:r w:rsidR="008043C0">
        <w:rPr>
          <w:color w:val="000009"/>
          <w:sz w:val="21"/>
        </w:rPr>
        <w:t>я</w:t>
      </w:r>
      <w:r w:rsidR="00D610CC" w:rsidRPr="008043C0">
        <w:rPr>
          <w:color w:val="000009"/>
          <w:sz w:val="21"/>
        </w:rPr>
        <w:t xml:space="preserve"> </w:t>
      </w:r>
      <w:proofErr w:type="gramStart"/>
      <w:r w:rsidR="00D610CC" w:rsidRPr="008043C0">
        <w:rPr>
          <w:color w:val="000009"/>
          <w:sz w:val="21"/>
        </w:rPr>
        <w:t>« Село</w:t>
      </w:r>
      <w:proofErr w:type="gramEnd"/>
      <w:r w:rsidR="00D610CC" w:rsidRPr="008043C0">
        <w:rPr>
          <w:color w:val="000009"/>
          <w:sz w:val="21"/>
        </w:rPr>
        <w:t xml:space="preserve"> </w:t>
      </w:r>
      <w:proofErr w:type="spellStart"/>
      <w:r w:rsidR="00D610CC" w:rsidRPr="008043C0">
        <w:rPr>
          <w:color w:val="000009"/>
          <w:sz w:val="21"/>
        </w:rPr>
        <w:t>Бутчино</w:t>
      </w:r>
      <w:proofErr w:type="spellEnd"/>
      <w:r w:rsidR="00D610CC" w:rsidRPr="008043C0">
        <w:rPr>
          <w:color w:val="000009"/>
          <w:sz w:val="21"/>
        </w:rPr>
        <w:t xml:space="preserve">» на </w:t>
      </w:r>
      <w:r w:rsidR="00D610CC" w:rsidRPr="008043C0">
        <w:rPr>
          <w:color w:val="000009"/>
          <w:spacing w:val="-3"/>
          <w:sz w:val="21"/>
        </w:rPr>
        <w:t>202</w:t>
      </w:r>
      <w:r w:rsidR="00BA2B14" w:rsidRPr="008043C0">
        <w:rPr>
          <w:color w:val="000009"/>
          <w:spacing w:val="-3"/>
          <w:sz w:val="21"/>
        </w:rPr>
        <w:t xml:space="preserve">3 </w:t>
      </w:r>
      <w:r w:rsidR="00D610CC" w:rsidRPr="008043C0">
        <w:rPr>
          <w:color w:val="000009"/>
          <w:spacing w:val="-3"/>
          <w:sz w:val="21"/>
        </w:rPr>
        <w:t xml:space="preserve">год </w:t>
      </w:r>
      <w:r w:rsidR="00D610CC" w:rsidRPr="008043C0">
        <w:rPr>
          <w:color w:val="000009"/>
          <w:sz w:val="21"/>
        </w:rPr>
        <w:t xml:space="preserve">и плановый </w:t>
      </w:r>
      <w:r w:rsidR="00D610CC" w:rsidRPr="008043C0">
        <w:rPr>
          <w:color w:val="000009"/>
          <w:spacing w:val="-3"/>
          <w:sz w:val="21"/>
        </w:rPr>
        <w:t xml:space="preserve">период </w:t>
      </w:r>
      <w:r w:rsidR="00D610CC" w:rsidRPr="008043C0">
        <w:rPr>
          <w:color w:val="000009"/>
          <w:sz w:val="21"/>
        </w:rPr>
        <w:t>202</w:t>
      </w:r>
      <w:r w:rsidR="00BA2B14" w:rsidRPr="008043C0">
        <w:rPr>
          <w:color w:val="000009"/>
          <w:sz w:val="21"/>
        </w:rPr>
        <w:t>4</w:t>
      </w:r>
      <w:r w:rsidR="00D610CC" w:rsidRPr="008043C0">
        <w:rPr>
          <w:color w:val="000009"/>
          <w:sz w:val="21"/>
        </w:rPr>
        <w:t xml:space="preserve"> и 202</w:t>
      </w:r>
      <w:r w:rsidR="00BA2B14" w:rsidRPr="008043C0">
        <w:rPr>
          <w:color w:val="000009"/>
          <w:sz w:val="21"/>
        </w:rPr>
        <w:t>5</w:t>
      </w:r>
      <w:r w:rsidR="00D610CC" w:rsidRPr="008043C0">
        <w:rPr>
          <w:color w:val="000009"/>
          <w:spacing w:val="-1"/>
          <w:sz w:val="21"/>
        </w:rPr>
        <w:t xml:space="preserve"> </w:t>
      </w:r>
      <w:r w:rsidR="00D610CC" w:rsidRPr="008043C0">
        <w:rPr>
          <w:color w:val="000009"/>
          <w:spacing w:val="-4"/>
          <w:sz w:val="21"/>
        </w:rPr>
        <w:t>г</w:t>
      </w:r>
      <w:r w:rsidR="008043C0">
        <w:rPr>
          <w:color w:val="000009"/>
          <w:spacing w:val="-4"/>
          <w:sz w:val="21"/>
        </w:rPr>
        <w:t>.</w:t>
      </w:r>
      <w:r w:rsidR="00D610CC" w:rsidRPr="008043C0">
        <w:rPr>
          <w:color w:val="000009"/>
          <w:spacing w:val="-4"/>
          <w:sz w:val="21"/>
        </w:rPr>
        <w:t>»</w:t>
      </w:r>
    </w:p>
    <w:p w:rsidR="00F83352" w:rsidRPr="00BA2B14" w:rsidRDefault="00D610CC" w:rsidP="00113A01">
      <w:pPr>
        <w:pStyle w:val="a6"/>
        <w:numPr>
          <w:ilvl w:val="0"/>
          <w:numId w:val="4"/>
        </w:numPr>
        <w:tabs>
          <w:tab w:val="left" w:pos="1882"/>
          <w:tab w:val="left" w:pos="1883"/>
        </w:tabs>
        <w:spacing w:before="2" w:line="242" w:lineRule="auto"/>
        <w:ind w:right="183" w:firstLine="0"/>
        <w:rPr>
          <w:sz w:val="20"/>
        </w:rPr>
      </w:pPr>
      <w:r w:rsidRPr="00BA2B14">
        <w:rPr>
          <w:color w:val="000009"/>
          <w:sz w:val="21"/>
        </w:rPr>
        <w:t xml:space="preserve">Приложение № 1 Поступления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3"/>
          <w:sz w:val="21"/>
        </w:rPr>
        <w:t xml:space="preserve">бюджета сельского </w:t>
      </w:r>
      <w:r w:rsidRPr="00BA2B14">
        <w:rPr>
          <w:color w:val="000009"/>
          <w:sz w:val="21"/>
        </w:rPr>
        <w:t xml:space="preserve">поселения </w:t>
      </w:r>
      <w:proofErr w:type="gramStart"/>
      <w:r w:rsidRPr="00BA2B14">
        <w:rPr>
          <w:color w:val="000009"/>
          <w:sz w:val="21"/>
        </w:rPr>
        <w:t>« Село</w:t>
      </w:r>
      <w:proofErr w:type="gramEnd"/>
      <w:r w:rsidRPr="00BA2B14">
        <w:rPr>
          <w:color w:val="000009"/>
          <w:sz w:val="21"/>
        </w:rPr>
        <w:t xml:space="preserve"> </w:t>
      </w:r>
      <w:proofErr w:type="spellStart"/>
      <w:r w:rsidRPr="00BA2B14">
        <w:rPr>
          <w:color w:val="000009"/>
          <w:sz w:val="21"/>
        </w:rPr>
        <w:t>Бутчино</w:t>
      </w:r>
      <w:proofErr w:type="spellEnd"/>
      <w:r w:rsidRPr="00BA2B14">
        <w:rPr>
          <w:color w:val="000009"/>
          <w:sz w:val="21"/>
        </w:rPr>
        <w:t xml:space="preserve">» по </w:t>
      </w:r>
      <w:r w:rsidRPr="00BA2B14">
        <w:rPr>
          <w:color w:val="000009"/>
          <w:spacing w:val="-5"/>
          <w:sz w:val="21"/>
        </w:rPr>
        <w:t xml:space="preserve">кодам </w:t>
      </w:r>
      <w:r w:rsidRPr="00BA2B14">
        <w:rPr>
          <w:color w:val="000009"/>
          <w:sz w:val="21"/>
        </w:rPr>
        <w:t xml:space="preserve">классификации </w:t>
      </w:r>
      <w:r w:rsidRPr="00BA2B14">
        <w:rPr>
          <w:color w:val="000009"/>
          <w:spacing w:val="-5"/>
          <w:sz w:val="21"/>
        </w:rPr>
        <w:t xml:space="preserve">доходов </w:t>
      </w:r>
      <w:r w:rsidRPr="00BA2B14">
        <w:rPr>
          <w:color w:val="000009"/>
          <w:spacing w:val="-4"/>
          <w:sz w:val="21"/>
        </w:rPr>
        <w:t xml:space="preserve">бюджетов </w:t>
      </w:r>
      <w:r w:rsidRPr="00BA2B14">
        <w:rPr>
          <w:color w:val="000009"/>
          <w:spacing w:val="-3"/>
          <w:sz w:val="21"/>
        </w:rPr>
        <w:t xml:space="preserve">бюджетной </w:t>
      </w:r>
      <w:r w:rsidRPr="00BA2B14">
        <w:rPr>
          <w:color w:val="000009"/>
          <w:sz w:val="21"/>
        </w:rPr>
        <w:t xml:space="preserve">системы </w:t>
      </w:r>
      <w:r w:rsidRPr="00BA2B14">
        <w:rPr>
          <w:color w:val="000009"/>
          <w:spacing w:val="-4"/>
          <w:sz w:val="21"/>
        </w:rPr>
        <w:t xml:space="preserve">РФ </w:t>
      </w:r>
      <w:r w:rsidRPr="00BA2B14">
        <w:rPr>
          <w:color w:val="000009"/>
          <w:sz w:val="21"/>
        </w:rPr>
        <w:t>за</w:t>
      </w:r>
      <w:r w:rsidR="008043C0">
        <w:rPr>
          <w:color w:val="000009"/>
          <w:spacing w:val="-4"/>
          <w:sz w:val="21"/>
        </w:rPr>
        <w:t xml:space="preserve"> </w:t>
      </w:r>
      <w:r w:rsidRPr="00BA2B14">
        <w:rPr>
          <w:color w:val="000009"/>
          <w:spacing w:val="-4"/>
          <w:sz w:val="21"/>
        </w:rPr>
        <w:t>202</w:t>
      </w:r>
      <w:r w:rsidR="00BA2B14">
        <w:rPr>
          <w:color w:val="000009"/>
          <w:spacing w:val="-4"/>
          <w:sz w:val="21"/>
        </w:rPr>
        <w:t>3</w:t>
      </w:r>
      <w:r w:rsidRPr="00BA2B14">
        <w:rPr>
          <w:color w:val="000009"/>
          <w:spacing w:val="-4"/>
          <w:sz w:val="21"/>
        </w:rPr>
        <w:t>г.»;</w:t>
      </w:r>
    </w:p>
    <w:p w:rsidR="00F83352" w:rsidRDefault="00D610CC" w:rsidP="00BA2B14">
      <w:pPr>
        <w:pStyle w:val="a3"/>
        <w:tabs>
          <w:tab w:val="left" w:pos="1916"/>
          <w:tab w:val="left" w:pos="3700"/>
          <w:tab w:val="left" w:pos="5986"/>
          <w:tab w:val="left" w:pos="8116"/>
          <w:tab w:val="left" w:pos="9657"/>
        </w:tabs>
        <w:spacing w:line="242" w:lineRule="auto"/>
        <w:ind w:left="1186" w:right="193"/>
        <w:rPr>
          <w:sz w:val="18"/>
        </w:rPr>
      </w:pPr>
      <w:r>
        <w:rPr>
          <w:color w:val="000009"/>
        </w:rPr>
        <w:t>-</w:t>
      </w:r>
      <w:r>
        <w:rPr>
          <w:color w:val="000009"/>
        </w:rPr>
        <w:tab/>
        <w:t>Приложение</w:t>
      </w:r>
      <w:r w:rsidR="00BA2B14">
        <w:rPr>
          <w:color w:val="000009"/>
        </w:rPr>
        <w:t xml:space="preserve"> </w:t>
      </w:r>
      <w:r>
        <w:rPr>
          <w:color w:val="000009"/>
        </w:rPr>
        <w:t>№2</w:t>
      </w:r>
      <w:r w:rsidR="00BA2B14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BA2B14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>
        <w:rPr>
          <w:color w:val="000009"/>
          <w:spacing w:val="-3"/>
        </w:rPr>
        <w:tab/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 xml:space="preserve">муниципального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>за 202</w:t>
      </w:r>
      <w:r w:rsidR="00BA2B14">
        <w:rPr>
          <w:color w:val="000009"/>
        </w:rPr>
        <w:t>3</w:t>
      </w:r>
      <w:r>
        <w:rPr>
          <w:color w:val="000009"/>
          <w:spacing w:val="9"/>
        </w:rPr>
        <w:t xml:space="preserve"> </w:t>
      </w:r>
      <w:r>
        <w:rPr>
          <w:color w:val="000009"/>
          <w:spacing w:val="-4"/>
        </w:rPr>
        <w:t>г</w:t>
      </w:r>
      <w:r w:rsidR="00FD2B3C">
        <w:rPr>
          <w:color w:val="000009"/>
          <w:spacing w:val="-4"/>
        </w:rPr>
        <w:t>.</w:t>
      </w:r>
      <w:r>
        <w:rPr>
          <w:color w:val="000009"/>
          <w:spacing w:val="-4"/>
        </w:rPr>
        <w:t>»;</w:t>
      </w:r>
    </w:p>
    <w:p w:rsidR="00F83352" w:rsidRDefault="00D610CC">
      <w:pPr>
        <w:pStyle w:val="a3"/>
        <w:spacing w:before="1"/>
        <w:ind w:left="466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BA2B14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F83352" w:rsidRDefault="00F83352">
      <w:pPr>
        <w:pStyle w:val="a3"/>
        <w:spacing w:before="5"/>
      </w:pPr>
    </w:p>
    <w:p w:rsidR="00F83352" w:rsidRDefault="00D610CC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tabs>
          <w:tab w:val="left" w:pos="7567"/>
          <w:tab w:val="left" w:pos="8550"/>
        </w:tabs>
        <w:spacing w:line="242" w:lineRule="auto"/>
        <w:ind w:left="46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F83352" w:rsidRDefault="00D610CC">
      <w:pPr>
        <w:pStyle w:val="a6"/>
        <w:numPr>
          <w:ilvl w:val="0"/>
          <w:numId w:val="3"/>
        </w:numPr>
        <w:tabs>
          <w:tab w:val="left" w:pos="1882"/>
          <w:tab w:val="left" w:pos="1883"/>
        </w:tabs>
        <w:spacing w:line="237" w:lineRule="auto"/>
        <w:ind w:right="192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845352">
        <w:rPr>
          <w:color w:val="000009"/>
          <w:sz w:val="21"/>
        </w:rPr>
        <w:t>9 035 593,22</w:t>
      </w:r>
      <w:r w:rsidR="00BA2B14">
        <w:rPr>
          <w:color w:val="000009"/>
          <w:sz w:val="21"/>
        </w:rPr>
        <w:t xml:space="preserve"> </w:t>
      </w:r>
      <w:r>
        <w:rPr>
          <w:color w:val="000009"/>
          <w:spacing w:val="-3"/>
          <w:sz w:val="21"/>
        </w:rPr>
        <w:t>рубл</w:t>
      </w:r>
      <w:r w:rsidR="00BA2B14">
        <w:rPr>
          <w:color w:val="000009"/>
          <w:spacing w:val="-3"/>
          <w:sz w:val="21"/>
        </w:rPr>
        <w:t>ей</w:t>
      </w:r>
      <w:r>
        <w:rPr>
          <w:color w:val="000009"/>
          <w:spacing w:val="-3"/>
          <w:sz w:val="21"/>
        </w:rPr>
        <w:t xml:space="preserve">,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r>
        <w:rPr>
          <w:color w:val="000009"/>
          <w:spacing w:val="-4"/>
          <w:sz w:val="21"/>
        </w:rPr>
        <w:t xml:space="preserve">сумме </w:t>
      </w:r>
      <w:r w:rsidR="00845352">
        <w:rPr>
          <w:color w:val="000009"/>
          <w:sz w:val="21"/>
        </w:rPr>
        <w:t>8 053 223,22</w:t>
      </w:r>
      <w:r w:rsidR="00BA2B14">
        <w:rPr>
          <w:color w:val="000009"/>
          <w:sz w:val="21"/>
        </w:rPr>
        <w:t xml:space="preserve"> </w:t>
      </w:r>
      <w:proofErr w:type="gramStart"/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2"/>
          <w:sz w:val="21"/>
        </w:rPr>
        <w:t xml:space="preserve"> </w:t>
      </w:r>
      <w:r>
        <w:rPr>
          <w:color w:val="000009"/>
          <w:sz w:val="21"/>
        </w:rPr>
        <w:t>;</w:t>
      </w:r>
      <w:proofErr w:type="gramEnd"/>
    </w:p>
    <w:p w:rsidR="00F83352" w:rsidRDefault="00D610CC">
      <w:pPr>
        <w:pStyle w:val="a6"/>
        <w:numPr>
          <w:ilvl w:val="0"/>
          <w:numId w:val="3"/>
        </w:numPr>
        <w:tabs>
          <w:tab w:val="left" w:pos="1882"/>
          <w:tab w:val="left" w:pos="1883"/>
        </w:tabs>
        <w:spacing w:before="2"/>
        <w:ind w:left="188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>сумме</w:t>
      </w:r>
      <w:r w:rsidR="00DE5F79">
        <w:rPr>
          <w:color w:val="000009"/>
          <w:spacing w:val="-3"/>
          <w:sz w:val="21"/>
        </w:rPr>
        <w:t xml:space="preserve"> </w:t>
      </w:r>
      <w:r w:rsidR="00845352">
        <w:rPr>
          <w:color w:val="000009"/>
          <w:spacing w:val="-3"/>
          <w:sz w:val="21"/>
        </w:rPr>
        <w:t>9 125 593</w:t>
      </w:r>
      <w:r w:rsidR="00DE5F79">
        <w:rPr>
          <w:color w:val="000009"/>
          <w:spacing w:val="-3"/>
          <w:sz w:val="21"/>
        </w:rPr>
        <w:t>,</w:t>
      </w:r>
      <w:r w:rsidR="00845352">
        <w:rPr>
          <w:color w:val="000009"/>
          <w:spacing w:val="-3"/>
          <w:sz w:val="21"/>
        </w:rPr>
        <w:t>22</w:t>
      </w:r>
      <w:r w:rsidR="00DE5F79">
        <w:rPr>
          <w:color w:val="000009"/>
          <w:spacing w:val="-3"/>
          <w:sz w:val="21"/>
        </w:rPr>
        <w:t>рублей</w:t>
      </w:r>
      <w:r>
        <w:rPr>
          <w:color w:val="000009"/>
          <w:sz w:val="21"/>
        </w:rPr>
        <w:t>;</w:t>
      </w:r>
    </w:p>
    <w:p w:rsidR="00F83352" w:rsidRDefault="00F83352">
      <w:pPr>
        <w:rPr>
          <w:sz w:val="21"/>
        </w:rPr>
        <w:sectPr w:rsidR="00F83352">
          <w:type w:val="continuous"/>
          <w:pgSz w:w="11910" w:h="16840"/>
          <w:pgMar w:top="1040" w:right="660" w:bottom="280" w:left="600" w:header="720" w:footer="720" w:gutter="0"/>
          <w:cols w:space="720"/>
        </w:sectPr>
      </w:pPr>
    </w:p>
    <w:p w:rsidR="00F83352" w:rsidRDefault="00D610CC">
      <w:pPr>
        <w:pStyle w:val="a3"/>
        <w:spacing w:before="66" w:line="242" w:lineRule="auto"/>
        <w:ind w:left="466" w:right="185" w:firstLine="850"/>
        <w:jc w:val="both"/>
      </w:pPr>
      <w:r>
        <w:rPr>
          <w:color w:val="000009"/>
        </w:rPr>
        <w:lastRenderedPageBreak/>
        <w:t xml:space="preserve">В результате вносимых изменений в доходную и расходную части бюджета сельского поселения размер дефицита составит </w:t>
      </w:r>
      <w:r w:rsidR="00806075">
        <w:rPr>
          <w:color w:val="000009"/>
        </w:rPr>
        <w:t>90 000,00</w:t>
      </w:r>
      <w:r>
        <w:rPr>
          <w:color w:val="000009"/>
        </w:rPr>
        <w:t>рублей.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9"/>
        <w:rPr>
          <w:sz w:val="18"/>
        </w:rPr>
      </w:pPr>
    </w:p>
    <w:p w:rsidR="00F83352" w:rsidRDefault="00D610CC">
      <w:pPr>
        <w:pStyle w:val="a3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D610CC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F83352">
        <w:trPr>
          <w:trHeight w:val="772"/>
        </w:trPr>
        <w:tc>
          <w:tcPr>
            <w:tcW w:w="2103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F83352" w:rsidRDefault="00D610CC" w:rsidP="008A1888">
            <w:pPr>
              <w:pStyle w:val="TableParagraph"/>
              <w:spacing w:before="135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8A1888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F83352" w:rsidRDefault="00F83352">
            <w:pPr>
              <w:pStyle w:val="TableParagraph"/>
              <w:spacing w:before="1"/>
            </w:pPr>
          </w:p>
          <w:p w:rsidR="00F83352" w:rsidRDefault="00D610CC">
            <w:pPr>
              <w:pStyle w:val="TableParagraph"/>
              <w:spacing w:before="1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before="135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F83352">
        <w:trPr>
          <w:trHeight w:val="239"/>
        </w:trPr>
        <w:tc>
          <w:tcPr>
            <w:tcW w:w="2103" w:type="dxa"/>
          </w:tcPr>
          <w:p w:rsidR="00F83352" w:rsidRDefault="00D610CC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F83352" w:rsidRDefault="00D610CC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F83352" w:rsidRDefault="00D610CC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F83352" w:rsidRDefault="00D610CC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845352">
        <w:trPr>
          <w:trHeight w:val="402"/>
        </w:trPr>
        <w:tc>
          <w:tcPr>
            <w:tcW w:w="2103" w:type="dxa"/>
          </w:tcPr>
          <w:p w:rsidR="00845352" w:rsidRDefault="00845352" w:rsidP="00845352">
            <w:pPr>
              <w:pStyle w:val="TableParagraph"/>
              <w:spacing w:before="72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845352" w:rsidRPr="00BF5880" w:rsidRDefault="00845352" w:rsidP="00845352">
            <w:r w:rsidRPr="00BF5880">
              <w:t>8 683 439.13</w:t>
            </w:r>
          </w:p>
        </w:tc>
        <w:tc>
          <w:tcPr>
            <w:tcW w:w="2401" w:type="dxa"/>
          </w:tcPr>
          <w:p w:rsidR="00845352" w:rsidRDefault="00845352" w:rsidP="00845352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9 035 593,22</w:t>
            </w:r>
          </w:p>
        </w:tc>
        <w:tc>
          <w:tcPr>
            <w:tcW w:w="2343" w:type="dxa"/>
          </w:tcPr>
          <w:p w:rsidR="00845352" w:rsidRDefault="00845352" w:rsidP="00845352">
            <w:pPr>
              <w:pStyle w:val="TableParagraph"/>
              <w:spacing w:before="72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352 154,09</w:t>
            </w:r>
          </w:p>
        </w:tc>
      </w:tr>
      <w:tr w:rsidR="00845352">
        <w:trPr>
          <w:trHeight w:val="374"/>
        </w:trPr>
        <w:tc>
          <w:tcPr>
            <w:tcW w:w="2103" w:type="dxa"/>
          </w:tcPr>
          <w:p w:rsidR="00845352" w:rsidRDefault="00845352" w:rsidP="00845352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845352" w:rsidRPr="00BF5880" w:rsidRDefault="00845352" w:rsidP="00845352">
            <w:r w:rsidRPr="00BF5880">
              <w:t>8 773 439.13</w:t>
            </w:r>
          </w:p>
        </w:tc>
        <w:tc>
          <w:tcPr>
            <w:tcW w:w="2401" w:type="dxa"/>
          </w:tcPr>
          <w:p w:rsidR="00845352" w:rsidRDefault="00845352" w:rsidP="00845352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9 125 593,22</w:t>
            </w:r>
          </w:p>
        </w:tc>
        <w:tc>
          <w:tcPr>
            <w:tcW w:w="2343" w:type="dxa"/>
          </w:tcPr>
          <w:p w:rsidR="00845352" w:rsidRDefault="00845352" w:rsidP="00845352">
            <w:pPr>
              <w:pStyle w:val="TableParagraph"/>
              <w:spacing w:before="58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352 154,09</w:t>
            </w:r>
          </w:p>
        </w:tc>
      </w:tr>
      <w:tr w:rsidR="00845352">
        <w:trPr>
          <w:trHeight w:val="513"/>
        </w:trPr>
        <w:tc>
          <w:tcPr>
            <w:tcW w:w="2103" w:type="dxa"/>
          </w:tcPr>
          <w:p w:rsidR="00845352" w:rsidRDefault="00845352" w:rsidP="00845352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845352" w:rsidRDefault="00845352" w:rsidP="00845352">
            <w:r w:rsidRPr="00BF5880">
              <w:t>90 000,00</w:t>
            </w:r>
          </w:p>
        </w:tc>
        <w:tc>
          <w:tcPr>
            <w:tcW w:w="2401" w:type="dxa"/>
          </w:tcPr>
          <w:p w:rsidR="00845352" w:rsidRDefault="00845352" w:rsidP="00845352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90 000,00</w:t>
            </w:r>
          </w:p>
        </w:tc>
        <w:tc>
          <w:tcPr>
            <w:tcW w:w="2343" w:type="dxa"/>
          </w:tcPr>
          <w:p w:rsidR="00845352" w:rsidRDefault="00845352" w:rsidP="00845352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90 000,00</w:t>
            </w:r>
          </w:p>
        </w:tc>
      </w:tr>
    </w:tbl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8"/>
        <w:rPr>
          <w:sz w:val="18"/>
        </w:rPr>
      </w:pPr>
    </w:p>
    <w:p w:rsidR="00F83352" w:rsidRDefault="00D610CC">
      <w:pPr>
        <w:pStyle w:val="2"/>
        <w:ind w:left="2333"/>
      </w:pPr>
      <w:r>
        <w:rPr>
          <w:color w:val="000009"/>
        </w:rPr>
        <w:t>Доходы бюджета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C41D24" w:rsidRDefault="00D610CC">
      <w:pPr>
        <w:pStyle w:val="a3"/>
        <w:ind w:left="466" w:right="178" w:firstLine="850"/>
        <w:jc w:val="both"/>
        <w:rPr>
          <w:spacing w:val="-3"/>
        </w:rPr>
      </w:pPr>
      <w:r w:rsidRPr="00806075">
        <w:rPr>
          <w:b/>
        </w:rPr>
        <w:t xml:space="preserve">Рассматриваемым </w:t>
      </w:r>
      <w:r w:rsidRPr="00806075">
        <w:rPr>
          <w:b/>
          <w:spacing w:val="-3"/>
        </w:rPr>
        <w:t xml:space="preserve">Проектом </w:t>
      </w:r>
      <w:r w:rsidRPr="00806075">
        <w:rPr>
          <w:b/>
        </w:rPr>
        <w:t xml:space="preserve">Решения предлагается увеличить </w:t>
      </w:r>
      <w:r w:rsidRPr="00806075">
        <w:rPr>
          <w:b/>
          <w:spacing w:val="-5"/>
        </w:rPr>
        <w:t xml:space="preserve">доходную </w:t>
      </w:r>
      <w:r w:rsidRPr="00806075">
        <w:rPr>
          <w:b/>
        </w:rPr>
        <w:t xml:space="preserve">часть </w:t>
      </w:r>
      <w:r w:rsidRPr="00806075">
        <w:rPr>
          <w:b/>
          <w:spacing w:val="-3"/>
        </w:rPr>
        <w:t xml:space="preserve">бюджета </w:t>
      </w:r>
      <w:r w:rsidRPr="00806075">
        <w:rPr>
          <w:b/>
        </w:rPr>
        <w:t>на +</w:t>
      </w:r>
      <w:r w:rsidR="00845352">
        <w:rPr>
          <w:color w:val="000009"/>
        </w:rPr>
        <w:t>352 154,09</w:t>
      </w:r>
      <w:r w:rsidRPr="00806075">
        <w:rPr>
          <w:b/>
          <w:spacing w:val="-3"/>
        </w:rPr>
        <w:t>рублей.</w:t>
      </w:r>
      <w:r>
        <w:rPr>
          <w:spacing w:val="-3"/>
        </w:rPr>
        <w:t xml:space="preserve"> </w:t>
      </w:r>
    </w:p>
    <w:p w:rsidR="00F83352" w:rsidRDefault="00D610CC">
      <w:pPr>
        <w:pStyle w:val="a3"/>
        <w:ind w:left="466" w:right="178" w:firstLine="850"/>
        <w:jc w:val="both"/>
      </w:pPr>
      <w:r>
        <w:t xml:space="preserve">Собственные </w:t>
      </w:r>
      <w:r>
        <w:rPr>
          <w:spacing w:val="-5"/>
        </w:rPr>
        <w:t xml:space="preserve">доходы </w:t>
      </w:r>
      <w:r>
        <w:rPr>
          <w:spacing w:val="-3"/>
        </w:rPr>
        <w:t xml:space="preserve">бюджета </w:t>
      </w:r>
      <w:r>
        <w:t xml:space="preserve">увеличиваем на 0,00 </w:t>
      </w:r>
      <w:r>
        <w:rPr>
          <w:spacing w:val="-5"/>
        </w:rPr>
        <w:t>рублей</w:t>
      </w:r>
      <w:r w:rsidR="00835C15">
        <w:rPr>
          <w:spacing w:val="-5"/>
        </w:rPr>
        <w:t>,</w:t>
      </w:r>
      <w:r>
        <w:t xml:space="preserve"> а остальные изменения </w:t>
      </w:r>
      <w:r>
        <w:rPr>
          <w:spacing w:val="-3"/>
        </w:rPr>
        <w:t xml:space="preserve">приходятся </w:t>
      </w:r>
      <w:r>
        <w:t>на безвозмездные поступления (</w:t>
      </w:r>
      <w:r w:rsidR="00845352">
        <w:rPr>
          <w:color w:val="000009"/>
        </w:rPr>
        <w:t>352 154,09руб.</w:t>
      </w:r>
      <w:r>
        <w:t>).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Объем безвозмездных поступлений </w:t>
      </w:r>
      <w:r w:rsidRPr="009623BF">
        <w:rPr>
          <w:sz w:val="18"/>
          <w:szCs w:val="18"/>
        </w:rPr>
        <w:t>предлагается</w:t>
      </w:r>
      <w:r w:rsidRPr="009623BF">
        <w:rPr>
          <w:spacing w:val="72"/>
          <w:w w:val="150"/>
          <w:sz w:val="18"/>
          <w:szCs w:val="18"/>
        </w:rPr>
        <w:t xml:space="preserve"> </w:t>
      </w:r>
      <w:r w:rsidRPr="009623BF">
        <w:rPr>
          <w:sz w:val="18"/>
          <w:szCs w:val="18"/>
        </w:rPr>
        <w:t>увеличить</w:t>
      </w:r>
      <w:r>
        <w:rPr>
          <w:sz w:val="18"/>
          <w:szCs w:val="18"/>
        </w:rPr>
        <w:t xml:space="preserve"> на </w:t>
      </w:r>
      <w:r w:rsidR="00845352">
        <w:rPr>
          <w:color w:val="000009"/>
        </w:rPr>
        <w:t>352 154,09</w:t>
      </w:r>
      <w:r>
        <w:rPr>
          <w:sz w:val="18"/>
          <w:szCs w:val="18"/>
        </w:rPr>
        <w:t xml:space="preserve">рублей, или на </w:t>
      </w:r>
      <w:r w:rsidR="00845352">
        <w:rPr>
          <w:sz w:val="18"/>
          <w:szCs w:val="18"/>
        </w:rPr>
        <w:t>4</w:t>
      </w:r>
      <w:r>
        <w:rPr>
          <w:sz w:val="18"/>
          <w:szCs w:val="18"/>
        </w:rPr>
        <w:t>,0</w:t>
      </w:r>
      <w:r w:rsidR="00F65FB7">
        <w:rPr>
          <w:sz w:val="18"/>
          <w:szCs w:val="18"/>
        </w:rPr>
        <w:t>5</w:t>
      </w:r>
      <w:r>
        <w:rPr>
          <w:sz w:val="18"/>
          <w:szCs w:val="18"/>
        </w:rPr>
        <w:t>%( с</w:t>
      </w:r>
      <w:r w:rsidR="00701711">
        <w:rPr>
          <w:sz w:val="18"/>
          <w:szCs w:val="18"/>
        </w:rPr>
        <w:t xml:space="preserve"> </w:t>
      </w:r>
      <w:r w:rsidR="00845352">
        <w:rPr>
          <w:sz w:val="18"/>
          <w:szCs w:val="18"/>
        </w:rPr>
        <w:t>7 701 069,13руб</w:t>
      </w:r>
      <w:r>
        <w:rPr>
          <w:sz w:val="18"/>
          <w:szCs w:val="18"/>
        </w:rPr>
        <w:t xml:space="preserve"> до </w:t>
      </w:r>
      <w:r w:rsidR="00845352">
        <w:rPr>
          <w:sz w:val="18"/>
          <w:szCs w:val="18"/>
        </w:rPr>
        <w:t>8</w:t>
      </w:r>
      <w:r>
        <w:rPr>
          <w:sz w:val="18"/>
          <w:szCs w:val="18"/>
        </w:rPr>
        <w:t> </w:t>
      </w:r>
      <w:r w:rsidR="00845352">
        <w:rPr>
          <w:sz w:val="18"/>
          <w:szCs w:val="18"/>
        </w:rPr>
        <w:t>053</w:t>
      </w:r>
      <w:r>
        <w:rPr>
          <w:sz w:val="18"/>
          <w:szCs w:val="18"/>
        </w:rPr>
        <w:t> </w:t>
      </w:r>
      <w:r w:rsidR="00845352">
        <w:rPr>
          <w:sz w:val="18"/>
          <w:szCs w:val="18"/>
        </w:rPr>
        <w:t>223</w:t>
      </w:r>
      <w:r>
        <w:rPr>
          <w:sz w:val="18"/>
          <w:szCs w:val="18"/>
        </w:rPr>
        <w:t>,</w:t>
      </w:r>
      <w:r w:rsidR="00845352">
        <w:rPr>
          <w:sz w:val="18"/>
          <w:szCs w:val="18"/>
        </w:rPr>
        <w:t>22</w:t>
      </w:r>
      <w:r>
        <w:rPr>
          <w:sz w:val="18"/>
          <w:szCs w:val="18"/>
        </w:rPr>
        <w:t>руб.), в том числе за счет: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-увеличения поступления </w:t>
      </w:r>
      <w:r w:rsidR="00701711">
        <w:rPr>
          <w:sz w:val="18"/>
          <w:szCs w:val="18"/>
        </w:rPr>
        <w:t>иных межбюджетных трансфертов</w:t>
      </w:r>
      <w:r>
        <w:rPr>
          <w:sz w:val="18"/>
          <w:szCs w:val="18"/>
        </w:rPr>
        <w:t xml:space="preserve"> на </w:t>
      </w:r>
      <w:r w:rsidR="00701711">
        <w:rPr>
          <w:sz w:val="18"/>
          <w:szCs w:val="18"/>
        </w:rPr>
        <w:t>352 154,09</w:t>
      </w:r>
      <w:r>
        <w:rPr>
          <w:sz w:val="18"/>
          <w:szCs w:val="18"/>
        </w:rPr>
        <w:t xml:space="preserve"> рублей </w:t>
      </w:r>
      <w:r w:rsidR="00361C2D">
        <w:rPr>
          <w:sz w:val="18"/>
          <w:szCs w:val="18"/>
        </w:rPr>
        <w:t>(</w:t>
      </w:r>
      <w:r>
        <w:rPr>
          <w:sz w:val="18"/>
          <w:szCs w:val="18"/>
        </w:rPr>
        <w:t>с</w:t>
      </w:r>
      <w:r w:rsidR="00701711">
        <w:rPr>
          <w:sz w:val="18"/>
          <w:szCs w:val="18"/>
        </w:rPr>
        <w:t xml:space="preserve"> 1 167 059,86</w:t>
      </w:r>
      <w:r>
        <w:rPr>
          <w:sz w:val="18"/>
          <w:szCs w:val="18"/>
        </w:rPr>
        <w:t xml:space="preserve"> </w:t>
      </w:r>
      <w:r w:rsidR="00361C2D">
        <w:rPr>
          <w:sz w:val="18"/>
          <w:szCs w:val="18"/>
        </w:rPr>
        <w:t>0,00</w:t>
      </w:r>
      <w:r>
        <w:rPr>
          <w:sz w:val="18"/>
          <w:szCs w:val="18"/>
        </w:rPr>
        <w:t xml:space="preserve"> руб. до </w:t>
      </w:r>
      <w:r w:rsidR="00361C2D">
        <w:rPr>
          <w:sz w:val="18"/>
          <w:szCs w:val="18"/>
        </w:rPr>
        <w:t>1</w:t>
      </w:r>
      <w:r w:rsidR="00701711">
        <w:rPr>
          <w:sz w:val="18"/>
          <w:szCs w:val="18"/>
        </w:rPr>
        <w:t>519</w:t>
      </w:r>
      <w:r w:rsidR="00361C2D">
        <w:rPr>
          <w:sz w:val="18"/>
          <w:szCs w:val="18"/>
        </w:rPr>
        <w:t> </w:t>
      </w:r>
      <w:r w:rsidR="00701711">
        <w:rPr>
          <w:sz w:val="18"/>
          <w:szCs w:val="18"/>
        </w:rPr>
        <w:t>213</w:t>
      </w:r>
      <w:r w:rsidR="00361C2D">
        <w:rPr>
          <w:sz w:val="18"/>
          <w:szCs w:val="18"/>
        </w:rPr>
        <w:t>.</w:t>
      </w:r>
      <w:r w:rsidR="00701711">
        <w:rPr>
          <w:sz w:val="18"/>
          <w:szCs w:val="18"/>
        </w:rPr>
        <w:t>95</w:t>
      </w:r>
      <w:r>
        <w:rPr>
          <w:sz w:val="18"/>
          <w:szCs w:val="18"/>
        </w:rPr>
        <w:t>руб.)</w:t>
      </w:r>
    </w:p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</w:p>
    <w:tbl>
      <w:tblPr>
        <w:tblStyle w:val="a9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C41D24" w:rsidTr="00801A68"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Первоначальный план 2023г.(руб.)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Поправки(руб.)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 учетом поправок (руб.)</w:t>
            </w:r>
          </w:p>
        </w:tc>
        <w:tc>
          <w:tcPr>
            <w:tcW w:w="2096" w:type="dxa"/>
          </w:tcPr>
          <w:p w:rsidR="00C41D24" w:rsidRDefault="00C41D24" w:rsidP="00801A68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роста(%)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Всего</w:t>
            </w:r>
          </w:p>
        </w:tc>
        <w:tc>
          <w:tcPr>
            <w:tcW w:w="2096" w:type="dxa"/>
          </w:tcPr>
          <w:p w:rsidR="00701711" w:rsidRPr="0053506F" w:rsidRDefault="00701711" w:rsidP="00701711">
            <w:r w:rsidRPr="0053506F">
              <w:t>7 701 069,13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352 154,09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8 053 223,22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104,05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Дотации</w:t>
            </w:r>
          </w:p>
        </w:tc>
        <w:tc>
          <w:tcPr>
            <w:tcW w:w="2096" w:type="dxa"/>
          </w:tcPr>
          <w:p w:rsidR="00701711" w:rsidRPr="0053506F" w:rsidRDefault="00701711" w:rsidP="00701711">
            <w:r w:rsidRPr="0053506F">
              <w:t>5 139 664,00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5 139 664,00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</w:t>
            </w:r>
          </w:p>
        </w:tc>
        <w:tc>
          <w:tcPr>
            <w:tcW w:w="2096" w:type="dxa"/>
          </w:tcPr>
          <w:p w:rsidR="00701711" w:rsidRPr="0053506F" w:rsidRDefault="00701711" w:rsidP="00701711">
            <w:r w:rsidRPr="0053506F">
              <w:t>1 286 045.27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1 286 045.27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Субвенции</w:t>
            </w:r>
          </w:p>
        </w:tc>
        <w:tc>
          <w:tcPr>
            <w:tcW w:w="2096" w:type="dxa"/>
          </w:tcPr>
          <w:p w:rsidR="00701711" w:rsidRPr="0053506F" w:rsidRDefault="00701711" w:rsidP="00701711">
            <w:r w:rsidRPr="0053506F">
              <w:t>108 300,00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108 300,00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  <w:tr w:rsidR="00701711" w:rsidTr="00801A68"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2096" w:type="dxa"/>
          </w:tcPr>
          <w:p w:rsidR="00701711" w:rsidRDefault="00701711" w:rsidP="00701711">
            <w:r w:rsidRPr="0053506F">
              <w:t>1 167 059,86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352 154,09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1519 213.95</w:t>
            </w:r>
          </w:p>
        </w:tc>
        <w:tc>
          <w:tcPr>
            <w:tcW w:w="2096" w:type="dxa"/>
          </w:tcPr>
          <w:p w:rsidR="00701711" w:rsidRDefault="00701711" w:rsidP="00701711">
            <w:pPr>
              <w:pStyle w:val="a3"/>
              <w:ind w:right="27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</w:tr>
    </w:tbl>
    <w:p w:rsidR="00C41D24" w:rsidRDefault="00C41D24" w:rsidP="00C41D24">
      <w:pPr>
        <w:pStyle w:val="a3"/>
        <w:ind w:left="206" w:right="279" w:firstLine="850"/>
        <w:jc w:val="both"/>
        <w:rPr>
          <w:sz w:val="18"/>
          <w:szCs w:val="18"/>
        </w:rPr>
      </w:pPr>
    </w:p>
    <w:p w:rsidR="00F83352" w:rsidRDefault="00D610CC">
      <w:pPr>
        <w:pStyle w:val="2"/>
        <w:ind w:left="2329"/>
        <w:rPr>
          <w:color w:val="000009"/>
        </w:rPr>
      </w:pPr>
      <w:r>
        <w:rPr>
          <w:color w:val="000009"/>
        </w:rPr>
        <w:t>Расходы бюджета</w:t>
      </w:r>
    </w:p>
    <w:p w:rsidR="00F83352" w:rsidRDefault="00303853" w:rsidP="00303853">
      <w:pPr>
        <w:pStyle w:val="2"/>
        <w:ind w:left="2329"/>
        <w:jc w:val="left"/>
        <w:rPr>
          <w:b w:val="0"/>
          <w:sz w:val="20"/>
        </w:rPr>
      </w:pPr>
      <w:r>
        <w:rPr>
          <w:color w:val="000009"/>
        </w:rPr>
        <w:t xml:space="preserve">Анализ изменений расходной части </w:t>
      </w:r>
      <w:r w:rsidRPr="00303853">
        <w:rPr>
          <w:b w:val="0"/>
          <w:color w:val="000009"/>
        </w:rPr>
        <w:t>бюд</w:t>
      </w:r>
      <w:r>
        <w:rPr>
          <w:b w:val="0"/>
          <w:color w:val="000009"/>
        </w:rPr>
        <w:t xml:space="preserve">жета МО СП «Село </w:t>
      </w:r>
      <w:proofErr w:type="spellStart"/>
      <w:r>
        <w:rPr>
          <w:b w:val="0"/>
          <w:color w:val="000009"/>
        </w:rPr>
        <w:t>Бутчино</w:t>
      </w:r>
      <w:proofErr w:type="spellEnd"/>
      <w:r>
        <w:rPr>
          <w:b w:val="0"/>
          <w:color w:val="000009"/>
        </w:rPr>
        <w:t>» показал следующее.</w:t>
      </w:r>
    </w:p>
    <w:p w:rsidR="00DE5F79" w:rsidRPr="00303853" w:rsidRDefault="00D610CC" w:rsidP="00DE5F79">
      <w:pPr>
        <w:pStyle w:val="a6"/>
        <w:numPr>
          <w:ilvl w:val="0"/>
          <w:numId w:val="4"/>
        </w:numPr>
        <w:tabs>
          <w:tab w:val="left" w:pos="1600"/>
        </w:tabs>
        <w:spacing w:before="2"/>
        <w:ind w:left="1599" w:hanging="361"/>
        <w:rPr>
          <w:sz w:val="26"/>
        </w:rPr>
      </w:pPr>
      <w:r>
        <w:t xml:space="preserve">Рассматриваемым Проектом Решения предлагается увеличить расходную часть бюджета на </w:t>
      </w:r>
      <w:r w:rsidR="00701711">
        <w:rPr>
          <w:sz w:val="18"/>
          <w:szCs w:val="18"/>
        </w:rPr>
        <w:t>352 154,09</w:t>
      </w:r>
      <w:r w:rsidR="00DE5F79" w:rsidRPr="00DE5F79">
        <w:rPr>
          <w:color w:val="000009"/>
          <w:spacing w:val="-5"/>
          <w:sz w:val="21"/>
        </w:rPr>
        <w:t>рублей</w:t>
      </w:r>
      <w:r w:rsidR="00303853">
        <w:rPr>
          <w:color w:val="000009"/>
          <w:spacing w:val="-5"/>
          <w:sz w:val="21"/>
        </w:rPr>
        <w:t>.</w:t>
      </w:r>
    </w:p>
    <w:p w:rsidR="00F83352" w:rsidRDefault="00D610CC">
      <w:pPr>
        <w:pStyle w:val="a3"/>
        <w:ind w:left="466" w:right="193" w:firstLine="850"/>
        <w:jc w:val="both"/>
        <w:rPr>
          <w:color w:val="000009"/>
        </w:rPr>
      </w:pPr>
      <w:r>
        <w:rPr>
          <w:color w:val="000009"/>
        </w:rPr>
        <w:t xml:space="preserve">В структуре функциональной классификации расходов бюджета поселения объемы ассигнований изменяются по </w:t>
      </w:r>
      <w:r w:rsidR="00DE5F79">
        <w:rPr>
          <w:color w:val="000009"/>
        </w:rPr>
        <w:t>2</w:t>
      </w:r>
      <w:r>
        <w:rPr>
          <w:color w:val="000009"/>
        </w:rPr>
        <w:t>разделам.</w:t>
      </w:r>
    </w:p>
    <w:p w:rsidR="00624D52" w:rsidRDefault="00624D52">
      <w:pPr>
        <w:pStyle w:val="a3"/>
        <w:ind w:left="466" w:right="193" w:firstLine="850"/>
        <w:jc w:val="both"/>
        <w:rPr>
          <w:color w:val="000009"/>
        </w:rPr>
      </w:pPr>
    </w:p>
    <w:p w:rsidR="00624D52" w:rsidRDefault="00624D52" w:rsidP="00624D52">
      <w:pPr>
        <w:pStyle w:val="a3"/>
        <w:ind w:left="206" w:right="282" w:firstLine="850"/>
        <w:jc w:val="both"/>
        <w:rPr>
          <w:color w:val="000009"/>
          <w:sz w:val="22"/>
          <w:szCs w:val="22"/>
        </w:rPr>
      </w:pPr>
      <w:r w:rsidRPr="00624D52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Pr="00624D52">
        <w:rPr>
          <w:color w:val="000009"/>
          <w:sz w:val="22"/>
          <w:szCs w:val="22"/>
        </w:rPr>
        <w:t>расходов бюджета:</w:t>
      </w:r>
    </w:p>
    <w:p w:rsidR="001C7E44" w:rsidRPr="00624D52" w:rsidRDefault="001C7E44" w:rsidP="001C7E44">
      <w:pPr>
        <w:pStyle w:val="TableParagraph"/>
        <w:spacing w:line="235" w:lineRule="auto"/>
        <w:ind w:left="110"/>
      </w:pPr>
      <w:r w:rsidRPr="00624D52">
        <w:t xml:space="preserve">-0500 «Жилищно-коммунальное хозяйство» увеличение бюджетных ассигнований составило </w:t>
      </w:r>
      <w:r w:rsidR="000C7CF8">
        <w:t>100 000,00руб</w:t>
      </w:r>
      <w:r w:rsidRPr="00624D52">
        <w:t>.,</w:t>
      </w:r>
      <w:r w:rsidR="00835C15">
        <w:t xml:space="preserve"> </w:t>
      </w:r>
      <w:r w:rsidRPr="00624D52">
        <w:t xml:space="preserve">или </w:t>
      </w:r>
      <w:r w:rsidR="000C7CF8">
        <w:t>3,3</w:t>
      </w:r>
      <w:r w:rsidRPr="00624D52">
        <w:t>%</w:t>
      </w:r>
      <w:r>
        <w:t>(</w:t>
      </w:r>
      <w:r w:rsidRPr="00AA20DF">
        <w:t>за счет увеличения расходов по целевой статье</w:t>
      </w:r>
      <w:r w:rsidRPr="00624D52">
        <w:t xml:space="preserve"> </w:t>
      </w:r>
      <w:r w:rsidR="000C7CF8">
        <w:t>31 001 89 160 «Расходы на развитие и поддержку благоустройства населенных пунктов и социально</w:t>
      </w:r>
      <w:r w:rsidR="00AA20DF">
        <w:t>-</w:t>
      </w:r>
      <w:r w:rsidR="000C7CF8">
        <w:t xml:space="preserve"> значимых</w:t>
      </w:r>
      <w:r w:rsidR="00AA20DF">
        <w:t xml:space="preserve"> объектов на территории Куйбышевского района</w:t>
      </w:r>
      <w:r>
        <w:t>» подраздел 0503</w:t>
      </w:r>
      <w:r w:rsidR="00AA20DF">
        <w:t>,</w:t>
      </w:r>
    </w:p>
    <w:p w:rsidR="00624D52" w:rsidRPr="00624D52" w:rsidRDefault="00624D52" w:rsidP="00624D52">
      <w:pPr>
        <w:pStyle w:val="TableParagraph"/>
        <w:spacing w:line="235" w:lineRule="auto"/>
        <w:ind w:left="110"/>
      </w:pPr>
      <w:r w:rsidRPr="00624D52">
        <w:t xml:space="preserve">-0400 «Национальная экономика»- увеличение бюджетных ассигнований составило </w:t>
      </w:r>
      <w:r w:rsidR="00AA20DF">
        <w:t>230 000,00руб</w:t>
      </w:r>
      <w:r w:rsidRPr="00624D52">
        <w:t xml:space="preserve">., или </w:t>
      </w:r>
      <w:r w:rsidR="00AA20DF">
        <w:t>29,3</w:t>
      </w:r>
      <w:r w:rsidRPr="00624D52">
        <w:t>%</w:t>
      </w:r>
      <w:r w:rsidR="00AA20DF">
        <w:t>(</w:t>
      </w:r>
      <w:r w:rsidRPr="00624D52">
        <w:t xml:space="preserve"> </w:t>
      </w:r>
      <w:r w:rsidR="00AA20DF">
        <w:t xml:space="preserve">за счет увеличения расходов по целевой статье 24 101 00100 </w:t>
      </w:r>
      <w:proofErr w:type="gramStart"/>
      <w:r w:rsidR="00AA20DF">
        <w:t>Расходы</w:t>
      </w:r>
      <w:proofErr w:type="gramEnd"/>
      <w:r w:rsidR="00AA20DF">
        <w:t xml:space="preserve"> а области ремонта и содержания сети автомобильных дорог местного значения</w:t>
      </w:r>
      <w:r w:rsidR="00C54F6E">
        <w:t>» подраздел0 409</w:t>
      </w:r>
      <w:r w:rsidR="00835C15">
        <w:t>.</w:t>
      </w:r>
    </w:p>
    <w:p w:rsidR="00624D52" w:rsidRPr="00624D52" w:rsidRDefault="00624D52" w:rsidP="00624D52">
      <w:pPr>
        <w:pStyle w:val="a3"/>
        <w:spacing w:before="7"/>
        <w:rPr>
          <w:sz w:val="22"/>
          <w:szCs w:val="22"/>
        </w:rPr>
      </w:pPr>
    </w:p>
    <w:p w:rsidR="00624D52" w:rsidRPr="00624D52" w:rsidRDefault="00624D52" w:rsidP="00624D52">
      <w:pPr>
        <w:pStyle w:val="a3"/>
        <w:spacing w:before="7"/>
        <w:rPr>
          <w:sz w:val="22"/>
          <w:szCs w:val="22"/>
        </w:rPr>
      </w:pPr>
    </w:p>
    <w:p w:rsidR="00F83352" w:rsidRDefault="00624D52" w:rsidP="001C7E44">
      <w:pPr>
        <w:pStyle w:val="a3"/>
        <w:spacing w:before="66"/>
        <w:ind w:left="206" w:firstLine="850"/>
      </w:pPr>
      <w:r w:rsidRPr="00624D52">
        <w:rPr>
          <w:color w:val="000009"/>
          <w:sz w:val="22"/>
          <w:szCs w:val="22"/>
        </w:rPr>
        <w:t>Сравнительный анализ изменения объема и структуры расходов бюджета</w:t>
      </w:r>
      <w:r w:rsidRPr="00624D52">
        <w:rPr>
          <w:color w:val="000009"/>
          <w:spacing w:val="79"/>
          <w:sz w:val="22"/>
          <w:szCs w:val="22"/>
        </w:rPr>
        <w:t xml:space="preserve"> </w:t>
      </w:r>
      <w:r w:rsidRPr="00624D52">
        <w:rPr>
          <w:color w:val="000009"/>
          <w:sz w:val="22"/>
          <w:szCs w:val="22"/>
        </w:rPr>
        <w:t>поселения по разделам и подразделам расходов бюджета представлен в следующей таблице</w:t>
      </w:r>
      <w:r w:rsidR="00FD2B3C">
        <w:rPr>
          <w:color w:val="000009"/>
          <w:sz w:val="22"/>
          <w:szCs w:val="22"/>
        </w:rPr>
        <w:t>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4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312"/>
        <w:gridCol w:w="1505"/>
        <w:gridCol w:w="1556"/>
        <w:gridCol w:w="1570"/>
        <w:gridCol w:w="994"/>
      </w:tblGrid>
      <w:tr w:rsidR="00F83352" w:rsidTr="00701711">
        <w:trPr>
          <w:trHeight w:val="239"/>
        </w:trPr>
        <w:tc>
          <w:tcPr>
            <w:tcW w:w="672" w:type="dxa"/>
            <w:vMerge w:val="restart"/>
          </w:tcPr>
          <w:p w:rsidR="00F83352" w:rsidRDefault="00D610CC">
            <w:pPr>
              <w:pStyle w:val="TableParagraph"/>
              <w:ind w:left="114" w:right="122" w:firstLine="67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F83352" w:rsidRDefault="00D610CC">
            <w:pPr>
              <w:pStyle w:val="TableParagraph"/>
              <w:spacing w:line="232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312" w:type="dxa"/>
            <w:vMerge w:val="restart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05" w:type="dxa"/>
            <w:vMerge w:val="restart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 w:rsidP="008A1888">
            <w:pPr>
              <w:pStyle w:val="TableParagraph"/>
              <w:ind w:left="116" w:right="124"/>
              <w:jc w:val="center"/>
              <w:rPr>
                <w:color w:val="000009"/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8A1888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  <w:p w:rsidR="00303853" w:rsidRDefault="00557278" w:rsidP="008A1888">
            <w:pPr>
              <w:pStyle w:val="TableParagraph"/>
              <w:ind w:left="116" w:right="12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с</w:t>
            </w:r>
            <w:r w:rsidR="00303853">
              <w:rPr>
                <w:color w:val="000009"/>
                <w:sz w:val="21"/>
              </w:rPr>
              <w:t xml:space="preserve"> изм.</w:t>
            </w:r>
          </w:p>
        </w:tc>
        <w:tc>
          <w:tcPr>
            <w:tcW w:w="1556" w:type="dxa"/>
            <w:vMerge w:val="restart"/>
          </w:tcPr>
          <w:p w:rsidR="00F83352" w:rsidRDefault="00D610CC">
            <w:pPr>
              <w:pStyle w:val="TableParagraph"/>
              <w:spacing w:before="11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4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02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F83352" w:rsidTr="00701711">
        <w:trPr>
          <w:trHeight w:val="964"/>
        </w:trPr>
        <w:tc>
          <w:tcPr>
            <w:tcW w:w="67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31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0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57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2" w:lineRule="auto"/>
              <w:ind w:left="479" w:right="347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37" w:lineRule="auto"/>
              <w:ind w:left="109" w:right="109" w:firstLine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</w:t>
            </w:r>
          </w:p>
          <w:p w:rsidR="00F83352" w:rsidRDefault="00D610CC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,</w:t>
            </w:r>
          </w:p>
          <w:p w:rsidR="00F83352" w:rsidRDefault="00D610CC">
            <w:pPr>
              <w:pStyle w:val="TableParagraph"/>
              <w:spacing w:line="228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F83352" w:rsidTr="00701711">
        <w:trPr>
          <w:trHeight w:val="245"/>
        </w:trPr>
        <w:tc>
          <w:tcPr>
            <w:tcW w:w="672" w:type="dxa"/>
          </w:tcPr>
          <w:p w:rsidR="00F83352" w:rsidRDefault="00D610CC">
            <w:pPr>
              <w:pStyle w:val="TableParagraph"/>
              <w:spacing w:line="225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312" w:type="dxa"/>
          </w:tcPr>
          <w:p w:rsidR="00F83352" w:rsidRDefault="00D610CC">
            <w:pPr>
              <w:pStyle w:val="TableParagraph"/>
              <w:spacing w:line="225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05" w:type="dxa"/>
          </w:tcPr>
          <w:p w:rsidR="00F83352" w:rsidRDefault="00D610CC">
            <w:pPr>
              <w:pStyle w:val="TableParagraph"/>
              <w:spacing w:line="225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F83352" w:rsidRDefault="00D610CC">
            <w:pPr>
              <w:pStyle w:val="TableParagraph"/>
              <w:spacing w:line="225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570" w:type="dxa"/>
          </w:tcPr>
          <w:p w:rsidR="00F83352" w:rsidRDefault="00D610CC">
            <w:pPr>
              <w:pStyle w:val="TableParagraph"/>
              <w:spacing w:line="225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994" w:type="dxa"/>
          </w:tcPr>
          <w:p w:rsidR="00F83352" w:rsidRDefault="00D610CC">
            <w:pPr>
              <w:pStyle w:val="TableParagraph"/>
              <w:spacing w:line="225" w:lineRule="exact"/>
              <w:ind w:left="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701711" w:rsidTr="00701711">
        <w:trPr>
          <w:trHeight w:val="268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before="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before="5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t>3 340 500,00</w:t>
            </w:r>
          </w:p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spacing w:before="5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</w:rPr>
              <w:t>3 340 500,00</w:t>
            </w:r>
          </w:p>
        </w:tc>
        <w:tc>
          <w:tcPr>
            <w:tcW w:w="1570" w:type="dxa"/>
          </w:tcPr>
          <w:p w:rsidR="00701711" w:rsidRPr="00C54F6E" w:rsidRDefault="00696E9C" w:rsidP="00701711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0</w:t>
            </w:r>
            <w:r w:rsidR="00701711" w:rsidRPr="00C54F6E">
              <w:rPr>
                <w:color w:val="000009"/>
                <w:sz w:val="21"/>
              </w:rPr>
              <w:t>,00</w:t>
            </w:r>
          </w:p>
        </w:tc>
        <w:tc>
          <w:tcPr>
            <w:tcW w:w="994" w:type="dxa"/>
          </w:tcPr>
          <w:p w:rsidR="00701711" w:rsidRPr="00C54F6E" w:rsidRDefault="00696E9C" w:rsidP="00701711">
            <w:pPr>
              <w:pStyle w:val="TableParagraph"/>
              <w:spacing w:before="5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</w:t>
            </w:r>
          </w:p>
        </w:tc>
      </w:tr>
      <w:tr w:rsidR="00701711" w:rsidTr="00701711">
        <w:trPr>
          <w:trHeight w:val="277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before="10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before="10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t>108 300,00</w:t>
            </w:r>
          </w:p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spacing w:before="10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</w:rPr>
              <w:t>108 300,00</w:t>
            </w: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701711" w:rsidRPr="00C54F6E" w:rsidRDefault="00701711" w:rsidP="00701711">
            <w:pPr>
              <w:pStyle w:val="TableParagraph"/>
              <w:spacing w:before="10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100,00</w:t>
            </w:r>
          </w:p>
        </w:tc>
      </w:tr>
      <w:tr w:rsidR="00701711" w:rsidTr="00701711">
        <w:trPr>
          <w:trHeight w:val="724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rPr>
                <w:sz w:val="20"/>
              </w:rPr>
            </w:pPr>
          </w:p>
          <w:p w:rsidR="00701711" w:rsidRDefault="00701711" w:rsidP="00701711">
            <w:pPr>
              <w:pStyle w:val="TableParagraph"/>
              <w:spacing w:before="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Национальная безопасность и</w:t>
            </w:r>
          </w:p>
          <w:p w:rsidR="00701711" w:rsidRPr="00C54F6E" w:rsidRDefault="00701711" w:rsidP="00701711">
            <w:pPr>
              <w:pStyle w:val="TableParagraph"/>
              <w:spacing w:before="3" w:line="240" w:lineRule="exact"/>
              <w:ind w:left="110" w:right="128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t>93 205,00</w:t>
            </w:r>
          </w:p>
          <w:p w:rsidR="00701711" w:rsidRPr="00C54F6E" w:rsidRDefault="00701711" w:rsidP="00701711"/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spacing w:before="5"/>
              <w:rPr>
                <w:sz w:val="20"/>
              </w:rPr>
            </w:pPr>
          </w:p>
          <w:p w:rsidR="00701711" w:rsidRPr="00C54F6E" w:rsidRDefault="00701711" w:rsidP="00701711">
            <w:pPr>
              <w:pStyle w:val="TableParagraph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  <w:u w:val="single"/>
              </w:rPr>
              <w:t>93 205,00</w:t>
            </w: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spacing w:before="111"/>
              <w:ind w:left="167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 xml:space="preserve">                  0,00</w:t>
            </w:r>
          </w:p>
        </w:tc>
        <w:tc>
          <w:tcPr>
            <w:tcW w:w="994" w:type="dxa"/>
          </w:tcPr>
          <w:p w:rsidR="00701711" w:rsidRPr="00C54F6E" w:rsidRDefault="00701711" w:rsidP="00701711">
            <w:pPr>
              <w:pStyle w:val="TableParagraph"/>
              <w:rPr>
                <w:sz w:val="20"/>
              </w:rPr>
            </w:pPr>
          </w:p>
          <w:p w:rsidR="00701711" w:rsidRPr="00C54F6E" w:rsidRDefault="00701711" w:rsidP="00701711">
            <w:pPr>
              <w:pStyle w:val="TableParagraph"/>
              <w:spacing w:before="1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100,00</w:t>
            </w:r>
          </w:p>
        </w:tc>
      </w:tr>
      <w:tr w:rsidR="00701711" w:rsidTr="00701711">
        <w:trPr>
          <w:trHeight w:val="302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before="19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t>785 300,00</w:t>
            </w:r>
          </w:p>
        </w:tc>
        <w:tc>
          <w:tcPr>
            <w:tcW w:w="1556" w:type="dxa"/>
          </w:tcPr>
          <w:p w:rsidR="00701711" w:rsidRPr="00C54F6E" w:rsidRDefault="00696E9C" w:rsidP="00701711">
            <w:pPr>
              <w:pStyle w:val="TableParagraph"/>
              <w:spacing w:before="24"/>
              <w:ind w:right="89"/>
              <w:jc w:val="right"/>
              <w:rPr>
                <w:sz w:val="21"/>
              </w:rPr>
            </w:pPr>
            <w:r w:rsidRPr="00C54F6E">
              <w:rPr>
                <w:sz w:val="21"/>
              </w:rPr>
              <w:t>1 015 300,0</w:t>
            </w:r>
          </w:p>
        </w:tc>
        <w:tc>
          <w:tcPr>
            <w:tcW w:w="1570" w:type="dxa"/>
          </w:tcPr>
          <w:p w:rsidR="00701711" w:rsidRPr="00C54F6E" w:rsidRDefault="00696E9C" w:rsidP="00701711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230 000</w:t>
            </w:r>
            <w:r w:rsidR="00701711" w:rsidRPr="00C54F6E">
              <w:rPr>
                <w:color w:val="000009"/>
                <w:sz w:val="21"/>
              </w:rPr>
              <w:t>,00</w:t>
            </w:r>
          </w:p>
        </w:tc>
        <w:tc>
          <w:tcPr>
            <w:tcW w:w="994" w:type="dxa"/>
          </w:tcPr>
          <w:p w:rsidR="00701711" w:rsidRPr="00C54F6E" w:rsidRDefault="00696E9C" w:rsidP="00701711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129,2</w:t>
            </w:r>
          </w:p>
        </w:tc>
      </w:tr>
      <w:tr w:rsidR="00701711" w:rsidTr="00701711">
        <w:trPr>
          <w:trHeight w:val="479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before="111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Жилищно-коммунальное</w:t>
            </w:r>
          </w:p>
          <w:p w:rsidR="00701711" w:rsidRPr="00C54F6E" w:rsidRDefault="00701711" w:rsidP="00701711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rPr>
                <w:sz w:val="21"/>
              </w:rPr>
              <w:t>3 053 805,13</w:t>
            </w:r>
          </w:p>
        </w:tc>
        <w:tc>
          <w:tcPr>
            <w:tcW w:w="1556" w:type="dxa"/>
          </w:tcPr>
          <w:p w:rsidR="00701711" w:rsidRPr="00C54F6E" w:rsidRDefault="00701711" w:rsidP="00696E9C">
            <w:pPr>
              <w:pStyle w:val="TableParagraph"/>
              <w:spacing w:before="115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</w:rPr>
              <w:t>3 </w:t>
            </w:r>
            <w:r w:rsidR="00696E9C" w:rsidRPr="00C54F6E">
              <w:rPr>
                <w:sz w:val="21"/>
              </w:rPr>
              <w:t>1</w:t>
            </w:r>
            <w:r w:rsidRPr="00C54F6E">
              <w:rPr>
                <w:sz w:val="21"/>
              </w:rPr>
              <w:t>53 805,13</w:t>
            </w:r>
          </w:p>
        </w:tc>
        <w:tc>
          <w:tcPr>
            <w:tcW w:w="1570" w:type="dxa"/>
          </w:tcPr>
          <w:p w:rsidR="00701711" w:rsidRPr="00C54F6E" w:rsidRDefault="00696E9C" w:rsidP="00701711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100 000,00</w:t>
            </w:r>
          </w:p>
        </w:tc>
        <w:tc>
          <w:tcPr>
            <w:tcW w:w="994" w:type="dxa"/>
          </w:tcPr>
          <w:p w:rsidR="00701711" w:rsidRPr="00C54F6E" w:rsidRDefault="00696E9C" w:rsidP="00696E9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103,3</w:t>
            </w:r>
          </w:p>
        </w:tc>
      </w:tr>
      <w:tr w:rsidR="00701711" w:rsidTr="00701711">
        <w:trPr>
          <w:trHeight w:val="244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1505" w:type="dxa"/>
          </w:tcPr>
          <w:p w:rsidR="00701711" w:rsidRPr="00C54F6E" w:rsidRDefault="00701711" w:rsidP="00701711"/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701711" w:rsidRPr="00C54F6E" w:rsidRDefault="00696E9C" w:rsidP="00701711">
            <w:pPr>
              <w:pStyle w:val="TableParagraph"/>
              <w:rPr>
                <w:sz w:val="16"/>
              </w:rPr>
            </w:pPr>
            <w:r w:rsidRPr="00C54F6E">
              <w:rPr>
                <w:sz w:val="16"/>
              </w:rPr>
              <w:t>+</w:t>
            </w:r>
          </w:p>
        </w:tc>
      </w:tr>
      <w:tr w:rsidR="00701711" w:rsidTr="00701711">
        <w:trPr>
          <w:trHeight w:val="239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t>1 284 193,00</w:t>
            </w:r>
          </w:p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 w:rsidRPr="00C54F6E">
              <w:rPr>
                <w:sz w:val="21"/>
              </w:rPr>
              <w:t>1 284 193,00</w:t>
            </w: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701711" w:rsidRPr="00C54F6E" w:rsidRDefault="00701711" w:rsidP="00701711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</w:t>
            </w:r>
          </w:p>
        </w:tc>
      </w:tr>
      <w:tr w:rsidR="00701711" w:rsidTr="00701711">
        <w:trPr>
          <w:trHeight w:val="239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1505" w:type="dxa"/>
          </w:tcPr>
          <w:p w:rsidR="00701711" w:rsidRPr="00C54F6E" w:rsidRDefault="00701711" w:rsidP="00701711"/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  <w:tc>
          <w:tcPr>
            <w:tcW w:w="994" w:type="dxa"/>
          </w:tcPr>
          <w:p w:rsidR="00701711" w:rsidRPr="00C54F6E" w:rsidRDefault="00701711" w:rsidP="00701711">
            <w:pPr>
              <w:pStyle w:val="TableParagraph"/>
              <w:rPr>
                <w:sz w:val="16"/>
              </w:rPr>
            </w:pPr>
          </w:p>
        </w:tc>
      </w:tr>
      <w:tr w:rsidR="00701711" w:rsidTr="00701711">
        <w:trPr>
          <w:trHeight w:val="244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line="224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line="224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t>77 136,00</w:t>
            </w:r>
          </w:p>
        </w:tc>
        <w:tc>
          <w:tcPr>
            <w:tcW w:w="1556" w:type="dxa"/>
          </w:tcPr>
          <w:p w:rsidR="00701711" w:rsidRPr="00C54F6E" w:rsidRDefault="000C7CF8" w:rsidP="00701711">
            <w:pPr>
              <w:pStyle w:val="TableParagraph"/>
              <w:spacing w:line="224" w:lineRule="exact"/>
              <w:ind w:right="89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99 290,09</w:t>
            </w:r>
          </w:p>
        </w:tc>
        <w:tc>
          <w:tcPr>
            <w:tcW w:w="1570" w:type="dxa"/>
          </w:tcPr>
          <w:p w:rsidR="00701711" w:rsidRPr="00C54F6E" w:rsidRDefault="000C7CF8" w:rsidP="00701711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22 154,09</w:t>
            </w:r>
          </w:p>
        </w:tc>
        <w:tc>
          <w:tcPr>
            <w:tcW w:w="994" w:type="dxa"/>
          </w:tcPr>
          <w:p w:rsidR="00701711" w:rsidRPr="00C54F6E" w:rsidRDefault="000C7CF8" w:rsidP="00701711">
            <w:pPr>
              <w:pStyle w:val="TableParagraph"/>
              <w:spacing w:line="224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128,7</w:t>
            </w:r>
          </w:p>
        </w:tc>
      </w:tr>
      <w:tr w:rsidR="00701711" w:rsidTr="00701711">
        <w:trPr>
          <w:trHeight w:val="244"/>
        </w:trPr>
        <w:tc>
          <w:tcPr>
            <w:tcW w:w="672" w:type="dxa"/>
          </w:tcPr>
          <w:p w:rsidR="00701711" w:rsidRDefault="00701711" w:rsidP="00701711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312" w:type="dxa"/>
          </w:tcPr>
          <w:p w:rsidR="00701711" w:rsidRPr="00C54F6E" w:rsidRDefault="00701711" w:rsidP="00701711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05" w:type="dxa"/>
          </w:tcPr>
          <w:p w:rsidR="00701711" w:rsidRPr="00C54F6E" w:rsidRDefault="00701711" w:rsidP="00701711">
            <w:r w:rsidRPr="00C54F6E">
              <w:rPr>
                <w:sz w:val="21"/>
              </w:rPr>
              <w:t>31000</w:t>
            </w:r>
          </w:p>
        </w:tc>
        <w:tc>
          <w:tcPr>
            <w:tcW w:w="1556" w:type="dxa"/>
          </w:tcPr>
          <w:p w:rsidR="00701711" w:rsidRPr="00C54F6E" w:rsidRDefault="00701711" w:rsidP="00701711">
            <w:pPr>
              <w:pStyle w:val="TableParagraph"/>
              <w:spacing w:line="225" w:lineRule="exact"/>
              <w:ind w:right="90"/>
              <w:jc w:val="right"/>
              <w:rPr>
                <w:sz w:val="21"/>
              </w:rPr>
            </w:pPr>
            <w:r w:rsidRPr="00C54F6E">
              <w:rPr>
                <w:sz w:val="21"/>
              </w:rPr>
              <w:t>31000</w:t>
            </w:r>
          </w:p>
        </w:tc>
        <w:tc>
          <w:tcPr>
            <w:tcW w:w="1570" w:type="dxa"/>
          </w:tcPr>
          <w:p w:rsidR="00701711" w:rsidRPr="00C54F6E" w:rsidRDefault="00701711" w:rsidP="00701711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0,00</w:t>
            </w:r>
          </w:p>
        </w:tc>
        <w:tc>
          <w:tcPr>
            <w:tcW w:w="994" w:type="dxa"/>
          </w:tcPr>
          <w:p w:rsidR="00701711" w:rsidRPr="00C54F6E" w:rsidRDefault="00701711" w:rsidP="00701711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 w:rsidRPr="00C54F6E">
              <w:rPr>
                <w:color w:val="000009"/>
                <w:sz w:val="21"/>
              </w:rPr>
              <w:t>100,0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8"/>
        <w:rPr>
          <w:sz w:val="24"/>
        </w:rPr>
      </w:pPr>
    </w:p>
    <w:p w:rsidR="00F83352" w:rsidRDefault="00D610CC">
      <w:pPr>
        <w:pStyle w:val="a3"/>
        <w:spacing w:before="92" w:line="242" w:lineRule="auto"/>
        <w:ind w:left="466" w:right="259" w:firstLine="902"/>
      </w:pPr>
      <w:r>
        <w:rPr>
          <w:color w:val="000009"/>
        </w:rPr>
        <w:t xml:space="preserve">В представленном Проекте Решения предусматривается </w:t>
      </w:r>
      <w:r>
        <w:rPr>
          <w:color w:val="000009"/>
          <w:spacing w:val="-3"/>
        </w:rPr>
        <w:t xml:space="preserve">расходование бюджетных </w:t>
      </w:r>
      <w:r>
        <w:rPr>
          <w:color w:val="000009"/>
        </w:rPr>
        <w:t xml:space="preserve">ассигнований </w:t>
      </w:r>
      <w:proofErr w:type="gramStart"/>
      <w:r>
        <w:rPr>
          <w:color w:val="000009"/>
        </w:rPr>
        <w:t xml:space="preserve">по  </w:t>
      </w:r>
      <w:r w:rsidR="00542192">
        <w:rPr>
          <w:color w:val="000009"/>
        </w:rPr>
        <w:t>9</w:t>
      </w:r>
      <w:proofErr w:type="gramEnd"/>
      <w:r>
        <w:rPr>
          <w:color w:val="000009"/>
        </w:rPr>
        <w:t xml:space="preserve"> муниципальным программам</w:t>
      </w:r>
      <w:r>
        <w:rPr>
          <w:color w:val="000009"/>
          <w:spacing w:val="-1"/>
        </w:rPr>
        <w:t xml:space="preserve"> </w:t>
      </w:r>
      <w:r>
        <w:rPr>
          <w:color w:val="000009"/>
        </w:rPr>
        <w:t>.</w:t>
      </w:r>
    </w:p>
    <w:p w:rsidR="00F83352" w:rsidRDefault="00F83352">
      <w:pPr>
        <w:pStyle w:val="a3"/>
        <w:spacing w:before="7"/>
        <w:rPr>
          <w:sz w:val="20"/>
        </w:rPr>
      </w:pPr>
    </w:p>
    <w:p w:rsidR="00F83352" w:rsidRDefault="00D610CC" w:rsidP="00FD2B3C">
      <w:pPr>
        <w:spacing w:line="242" w:lineRule="auto"/>
        <w:ind w:left="466" w:firstLine="850"/>
        <w:rPr>
          <w:sz w:val="20"/>
        </w:rPr>
      </w:pPr>
      <w:r>
        <w:rPr>
          <w:color w:val="000009"/>
          <w:sz w:val="21"/>
        </w:rPr>
        <w:t xml:space="preserve">Сравнительный анализ изменения объема </w:t>
      </w:r>
      <w:proofErr w:type="gramStart"/>
      <w:r>
        <w:rPr>
          <w:color w:val="000009"/>
          <w:sz w:val="21"/>
        </w:rPr>
        <w:t>расходов</w:t>
      </w:r>
      <w:r w:rsidR="00FD2B3C">
        <w:rPr>
          <w:color w:val="000009"/>
          <w:sz w:val="21"/>
        </w:rPr>
        <w:t xml:space="preserve"> </w:t>
      </w:r>
      <w:r>
        <w:rPr>
          <w:color w:val="000009"/>
          <w:sz w:val="21"/>
        </w:rPr>
        <w:t xml:space="preserve"> бюджета</w:t>
      </w:r>
      <w:proofErr w:type="gramEnd"/>
      <w:r>
        <w:rPr>
          <w:color w:val="000009"/>
          <w:sz w:val="21"/>
        </w:rPr>
        <w:t xml:space="preserve"> в </w:t>
      </w:r>
      <w:r>
        <w:rPr>
          <w:b/>
          <w:color w:val="000009"/>
          <w:sz w:val="21"/>
        </w:rPr>
        <w:t xml:space="preserve">программной структуре бюджета </w:t>
      </w:r>
      <w:r>
        <w:rPr>
          <w:color w:val="000009"/>
          <w:sz w:val="21"/>
        </w:rPr>
        <w:t>представлен в следующей таблице.</w:t>
      </w: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5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1407"/>
        <w:gridCol w:w="1355"/>
        <w:gridCol w:w="1215"/>
        <w:gridCol w:w="1330"/>
      </w:tblGrid>
      <w:tr w:rsidR="00F83352">
        <w:trPr>
          <w:trHeight w:val="239"/>
        </w:trPr>
        <w:tc>
          <w:tcPr>
            <w:tcW w:w="562" w:type="dxa"/>
            <w:vMerge w:val="restart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F83352" w:rsidRDefault="00F83352">
            <w:pPr>
              <w:pStyle w:val="TableParagraph"/>
              <w:spacing w:before="10"/>
              <w:rPr>
                <w:sz w:val="30"/>
              </w:rPr>
            </w:pPr>
          </w:p>
          <w:p w:rsidR="00F83352" w:rsidRDefault="00D610CC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vMerge w:val="restart"/>
          </w:tcPr>
          <w:p w:rsidR="00F83352" w:rsidRDefault="00D610CC" w:rsidP="00542192">
            <w:pPr>
              <w:pStyle w:val="TableParagraph"/>
              <w:spacing w:before="111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542192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F83352" w:rsidRDefault="00D610CC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F83352" w:rsidRDefault="00D610CC">
            <w:pPr>
              <w:pStyle w:val="TableParagraph"/>
              <w:spacing w:line="241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F83352" w:rsidRDefault="00D610CC">
            <w:pPr>
              <w:pStyle w:val="TableParagraph"/>
              <w:spacing w:before="3" w:line="241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F83352" w:rsidRDefault="00D610CC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F83352" w:rsidRDefault="00D610CC">
            <w:pPr>
              <w:pStyle w:val="TableParagraph"/>
              <w:spacing w:line="233" w:lineRule="exact"/>
              <w:ind w:left="9"/>
              <w:jc w:val="center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</w:t>
            </w:r>
            <w:r>
              <w:rPr>
                <w:spacing w:val="-7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руб.</w:t>
            </w:r>
          </w:p>
        </w:tc>
        <w:tc>
          <w:tcPr>
            <w:tcW w:w="2545" w:type="dxa"/>
            <w:gridSpan w:val="2"/>
          </w:tcPr>
          <w:p w:rsidR="00F83352" w:rsidRDefault="00D610CC">
            <w:pPr>
              <w:pStyle w:val="TableParagraph"/>
              <w:spacing w:line="220" w:lineRule="exact"/>
              <w:ind w:left="925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F83352">
        <w:trPr>
          <w:trHeight w:val="959"/>
        </w:trPr>
        <w:tc>
          <w:tcPr>
            <w:tcW w:w="562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F83352" w:rsidRDefault="00F83352">
            <w:pPr>
              <w:rPr>
                <w:sz w:val="2"/>
                <w:szCs w:val="2"/>
              </w:rPr>
            </w:pP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5"/>
              <w:rPr>
                <w:sz w:val="30"/>
              </w:rPr>
            </w:pPr>
          </w:p>
          <w:p w:rsidR="00F83352" w:rsidRDefault="00D610CC">
            <w:pPr>
              <w:pStyle w:val="TableParagraph"/>
              <w:spacing w:before="1"/>
              <w:ind w:left="157" w:right="-58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-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 w:line="241" w:lineRule="exact"/>
              <w:ind w:left="229" w:right="-44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1"/>
                <w:sz w:val="21"/>
                <w:shd w:val="clear" w:color="auto" w:fill="FFFF00"/>
              </w:rPr>
              <w:t>гр.4/гр3х100</w:t>
            </w:r>
          </w:p>
          <w:p w:rsidR="00F83352" w:rsidRDefault="00D610CC">
            <w:pPr>
              <w:pStyle w:val="TableParagraph"/>
              <w:spacing w:line="241" w:lineRule="exact"/>
              <w:ind w:left="266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F83352">
        <w:trPr>
          <w:trHeight w:val="96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3"/>
              <w:rPr>
                <w:sz w:val="18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C54F6E" w:rsidP="00FB1ABF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3 327 636,00</w:t>
            </w:r>
          </w:p>
        </w:tc>
        <w:tc>
          <w:tcPr>
            <w:tcW w:w="1355" w:type="dxa"/>
          </w:tcPr>
          <w:p w:rsidR="0054219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</w:p>
          <w:p w:rsidR="00542192" w:rsidRDefault="00542192">
            <w:pPr>
              <w:pStyle w:val="TableParagraph"/>
              <w:ind w:right="89"/>
              <w:jc w:val="right"/>
              <w:rPr>
                <w:sz w:val="21"/>
              </w:rPr>
            </w:pPr>
          </w:p>
          <w:p w:rsidR="00F83352" w:rsidRDefault="00C54F6E" w:rsidP="00FB1ABF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3 417636,00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FB1ABF" w:rsidP="00FB1ABF">
            <w:pPr>
              <w:pStyle w:val="TableParagraph"/>
              <w:ind w:left="738" w:right="-444" w:hanging="496"/>
              <w:rPr>
                <w:sz w:val="21"/>
              </w:rPr>
            </w:pPr>
            <w:r>
              <w:rPr>
                <w:color w:val="000009"/>
                <w:sz w:val="21"/>
              </w:rPr>
              <w:t>90 00</w:t>
            </w:r>
            <w:r w:rsidR="00D610CC"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spacing w:before="6"/>
              <w:rPr>
                <w:sz w:val="30"/>
              </w:rPr>
            </w:pPr>
          </w:p>
          <w:p w:rsidR="00F83352" w:rsidRDefault="00C54F6E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102,7</w:t>
            </w:r>
          </w:p>
        </w:tc>
      </w:tr>
      <w:tr w:rsidR="00F83352">
        <w:trPr>
          <w:trHeight w:val="72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7" w:lineRule="auto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F83352" w:rsidRDefault="00D610C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215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left="738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F83352">
            <w:pPr>
              <w:pStyle w:val="TableParagraph"/>
              <w:rPr>
                <w:sz w:val="20"/>
              </w:rPr>
            </w:pPr>
          </w:p>
          <w:p w:rsidR="00F83352" w:rsidRDefault="00D610CC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F83352">
        <w:trPr>
          <w:trHeight w:val="1209"/>
        </w:trPr>
        <w:tc>
          <w:tcPr>
            <w:tcW w:w="562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D610CC">
            <w:pPr>
              <w:pStyle w:val="TableParagraph"/>
              <w:spacing w:before="197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  <w:tcBorders>
              <w:top w:val="nil"/>
            </w:tcBorders>
          </w:tcPr>
          <w:p w:rsidR="00F83352" w:rsidRDefault="00D610CC">
            <w:pPr>
              <w:pStyle w:val="TableParagraph"/>
              <w:spacing w:line="242" w:lineRule="auto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z w:val="21"/>
              </w:rPr>
              <w:t xml:space="preserve"> дорожного хозяйства Куйбышевского района» подпрограмма</w:t>
            </w:r>
          </w:p>
          <w:p w:rsidR="00F83352" w:rsidRDefault="00D610CC">
            <w:pPr>
              <w:pStyle w:val="TableParagraph"/>
              <w:spacing w:line="240" w:lineRule="exact"/>
              <w:ind w:left="110" w:right="118"/>
              <w:rPr>
                <w:sz w:val="21"/>
              </w:rPr>
            </w:pPr>
            <w:r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</w:tc>
        <w:tc>
          <w:tcPr>
            <w:tcW w:w="1407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C54F6E">
            <w:pPr>
              <w:pStyle w:val="TableParagraph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400</w:t>
            </w:r>
            <w:r w:rsidR="007008DE">
              <w:rPr>
                <w:sz w:val="21"/>
              </w:rPr>
              <w:t xml:space="preserve"> </w:t>
            </w:r>
            <w:r w:rsidR="00D610CC">
              <w:rPr>
                <w:sz w:val="21"/>
              </w:rPr>
              <w:t>000,00</w:t>
            </w:r>
          </w:p>
        </w:tc>
        <w:tc>
          <w:tcPr>
            <w:tcW w:w="135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C54F6E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880</w:t>
            </w:r>
            <w:r w:rsidR="00542192">
              <w:rPr>
                <w:sz w:val="21"/>
              </w:rPr>
              <w:t> 000,00</w:t>
            </w:r>
          </w:p>
        </w:tc>
        <w:tc>
          <w:tcPr>
            <w:tcW w:w="1215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C54F6E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480</w:t>
            </w:r>
            <w:r w:rsidR="00542192">
              <w:rPr>
                <w:sz w:val="21"/>
              </w:rPr>
              <w:t> 000,00</w:t>
            </w:r>
          </w:p>
        </w:tc>
        <w:tc>
          <w:tcPr>
            <w:tcW w:w="1330" w:type="dxa"/>
            <w:tcBorders>
              <w:top w:val="nil"/>
            </w:tcBorders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4"/>
              <w:rPr>
                <w:sz w:val="19"/>
              </w:rPr>
            </w:pPr>
          </w:p>
          <w:p w:rsidR="00F83352" w:rsidRDefault="00C54F6E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220</w:t>
            </w:r>
            <w:r w:rsidR="007008DE">
              <w:rPr>
                <w:sz w:val="21"/>
              </w:rPr>
              <w:t>,00</w:t>
            </w:r>
          </w:p>
        </w:tc>
      </w:tr>
      <w:tr w:rsidR="00F83352">
        <w:trPr>
          <w:trHeight w:val="480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1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F83352" w:rsidRDefault="00D610CC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Бутчино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</w:tcPr>
          <w:p w:rsidR="00F83352" w:rsidRDefault="00ED0391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1 211 000</w:t>
            </w:r>
            <w:r w:rsidR="00D610CC"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F83352" w:rsidRDefault="00FB1ABF" w:rsidP="00ED0391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1 211 000,00</w:t>
            </w:r>
          </w:p>
        </w:tc>
        <w:tc>
          <w:tcPr>
            <w:tcW w:w="1215" w:type="dxa"/>
          </w:tcPr>
          <w:p w:rsidR="00F83352" w:rsidRDefault="00FB1ABF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0</w:t>
            </w:r>
            <w:r w:rsidR="00ED0391">
              <w:rPr>
                <w:sz w:val="21"/>
              </w:rPr>
              <w:t>,00</w:t>
            </w:r>
          </w:p>
        </w:tc>
        <w:tc>
          <w:tcPr>
            <w:tcW w:w="1330" w:type="dxa"/>
          </w:tcPr>
          <w:p w:rsidR="00F83352" w:rsidRDefault="00FB1ABF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sz w:val="21"/>
              </w:rPr>
              <w:t>100.00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МП « Развитие культуры Куйбышевского района»</w:t>
            </w:r>
          </w:p>
        </w:tc>
        <w:tc>
          <w:tcPr>
            <w:tcW w:w="1407" w:type="dxa"/>
          </w:tcPr>
          <w:p w:rsidR="00F83352" w:rsidRPr="00ED0391" w:rsidRDefault="00ED0391">
            <w:pPr>
              <w:pStyle w:val="TableParagraph"/>
              <w:spacing w:before="6"/>
              <w:ind w:left="105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1</w:t>
            </w:r>
            <w:r w:rsidRPr="00ED0391">
              <w:rPr>
                <w:rFonts w:ascii="Carlito"/>
                <w:sz w:val="20"/>
                <w:szCs w:val="20"/>
              </w:rPr>
              <w:t> </w:t>
            </w:r>
            <w:r w:rsidRPr="00ED0391">
              <w:rPr>
                <w:rFonts w:ascii="Carlito"/>
                <w:sz w:val="20"/>
                <w:szCs w:val="20"/>
              </w:rPr>
              <w:t>284</w:t>
            </w:r>
            <w:r w:rsidRPr="00ED0391">
              <w:rPr>
                <w:rFonts w:ascii="Carlito"/>
                <w:sz w:val="20"/>
                <w:szCs w:val="20"/>
              </w:rPr>
              <w:t> </w:t>
            </w:r>
            <w:r w:rsidRPr="00ED0391">
              <w:rPr>
                <w:rFonts w:ascii="Carlito"/>
                <w:sz w:val="20"/>
                <w:szCs w:val="20"/>
              </w:rPr>
              <w:t>193,00</w:t>
            </w:r>
          </w:p>
        </w:tc>
        <w:tc>
          <w:tcPr>
            <w:tcW w:w="1355" w:type="dxa"/>
          </w:tcPr>
          <w:p w:rsidR="00F83352" w:rsidRPr="00ED0391" w:rsidRDefault="00ED0391">
            <w:pPr>
              <w:pStyle w:val="TableParagraph"/>
              <w:spacing w:before="6"/>
              <w:ind w:left="110"/>
              <w:rPr>
                <w:rFonts w:ascii="Carlito"/>
                <w:sz w:val="20"/>
                <w:szCs w:val="20"/>
              </w:rPr>
            </w:pPr>
            <w:r w:rsidRPr="00ED0391">
              <w:rPr>
                <w:rFonts w:ascii="Carlito"/>
                <w:sz w:val="20"/>
                <w:szCs w:val="20"/>
              </w:rPr>
              <w:t>1 284193,00</w:t>
            </w:r>
          </w:p>
        </w:tc>
        <w:tc>
          <w:tcPr>
            <w:tcW w:w="1215" w:type="dxa"/>
          </w:tcPr>
          <w:p w:rsidR="00F83352" w:rsidRPr="00ED0391" w:rsidRDefault="00614CC3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  <w:sz w:val="20"/>
                <w:szCs w:val="20"/>
              </w:rPr>
              <w:t xml:space="preserve">           </w:t>
            </w:r>
            <w:r w:rsidR="00D610CC" w:rsidRPr="00ED0391">
              <w:rPr>
                <w:rFonts w:ascii="Carlito"/>
                <w:sz w:val="20"/>
                <w:szCs w:val="20"/>
              </w:rPr>
              <w:t>0,00</w:t>
            </w:r>
          </w:p>
        </w:tc>
        <w:tc>
          <w:tcPr>
            <w:tcW w:w="1330" w:type="dxa"/>
          </w:tcPr>
          <w:p w:rsidR="00ED0391" w:rsidRDefault="00ED0391" w:rsidP="00ED0391">
            <w:pPr>
              <w:pStyle w:val="TableParagraph"/>
              <w:spacing w:before="6"/>
              <w:ind w:left="109"/>
              <w:rPr>
                <w:rFonts w:ascii="Carlito"/>
              </w:rPr>
            </w:pPr>
            <w:r>
              <w:rPr>
                <w:rFonts w:ascii="Carlito"/>
              </w:rPr>
              <w:t xml:space="preserve">          </w:t>
            </w:r>
          </w:p>
          <w:p w:rsidR="00F83352" w:rsidRPr="00ED0391" w:rsidRDefault="00ED0391" w:rsidP="00ED0391">
            <w:pPr>
              <w:pStyle w:val="TableParagraph"/>
              <w:spacing w:before="6"/>
              <w:ind w:left="109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</w:rPr>
              <w:t xml:space="preserve">         </w:t>
            </w:r>
            <w:r w:rsidR="00D610CC" w:rsidRPr="00ED0391">
              <w:rPr>
                <w:rFonts w:ascii="Carlito"/>
                <w:sz w:val="20"/>
                <w:szCs w:val="20"/>
              </w:rPr>
              <w:t>100,0</w:t>
            </w:r>
            <w:r w:rsidRPr="00ED0391">
              <w:rPr>
                <w:rFonts w:ascii="Carlito"/>
                <w:sz w:val="20"/>
                <w:szCs w:val="20"/>
              </w:rPr>
              <w:t>0</w:t>
            </w:r>
          </w:p>
        </w:tc>
      </w:tr>
      <w:tr w:rsidR="00F83352">
        <w:trPr>
          <w:trHeight w:val="484"/>
        </w:trPr>
        <w:tc>
          <w:tcPr>
            <w:tcW w:w="562" w:type="dxa"/>
          </w:tcPr>
          <w:p w:rsidR="00F83352" w:rsidRDefault="00F83352">
            <w:pPr>
              <w:pStyle w:val="TableParagraph"/>
              <w:spacing w:before="5"/>
              <w:rPr>
                <w:sz w:val="20"/>
              </w:rPr>
            </w:pPr>
          </w:p>
          <w:p w:rsidR="00F83352" w:rsidRDefault="00D610C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F83352" w:rsidRDefault="00D610CC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F83352" w:rsidRDefault="00D610CC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</w:tcPr>
          <w:p w:rsidR="00F83352" w:rsidRDefault="00D610CC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355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31000</w:t>
            </w:r>
          </w:p>
        </w:tc>
        <w:tc>
          <w:tcPr>
            <w:tcW w:w="1215" w:type="dxa"/>
          </w:tcPr>
          <w:p w:rsidR="00F83352" w:rsidRDefault="00D610CC">
            <w:pPr>
              <w:pStyle w:val="TableParagraph"/>
              <w:spacing w:before="111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0" w:type="dxa"/>
          </w:tcPr>
          <w:p w:rsidR="00F83352" w:rsidRDefault="00D610CC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F83352">
        <w:trPr>
          <w:trHeight w:val="1694"/>
        </w:trPr>
        <w:tc>
          <w:tcPr>
            <w:tcW w:w="562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ED0391">
            <w:pPr>
              <w:pStyle w:val="TableParagraph"/>
              <w:spacing w:before="176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</w:p>
        </w:tc>
        <w:tc>
          <w:tcPr>
            <w:tcW w:w="3774" w:type="dxa"/>
          </w:tcPr>
          <w:p w:rsidR="00F83352" w:rsidRDefault="00ED0391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«Управление и распоряжение муниципальным иму</w:t>
            </w:r>
            <w:r w:rsidR="0054786E">
              <w:rPr>
                <w:sz w:val="21"/>
              </w:rPr>
              <w:t>щ</w:t>
            </w:r>
            <w:r>
              <w:rPr>
                <w:sz w:val="21"/>
              </w:rPr>
              <w:t>еством МР «Куйбышевский район»</w:t>
            </w:r>
          </w:p>
        </w:tc>
        <w:tc>
          <w:tcPr>
            <w:tcW w:w="1407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54786E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D610CC">
              <w:rPr>
                <w:sz w:val="21"/>
              </w:rPr>
              <w:t>0 000,00</w:t>
            </w:r>
          </w:p>
        </w:tc>
        <w:tc>
          <w:tcPr>
            <w:tcW w:w="1355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C54F6E" w:rsidP="00C54F6E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135</w:t>
            </w:r>
            <w:r w:rsidR="0054786E">
              <w:rPr>
                <w:sz w:val="21"/>
              </w:rPr>
              <w:t> </w:t>
            </w:r>
            <w:r>
              <w:rPr>
                <w:sz w:val="21"/>
              </w:rPr>
              <w:t>3</w:t>
            </w:r>
            <w:r w:rsidR="0054786E">
              <w:rPr>
                <w:sz w:val="21"/>
              </w:rPr>
              <w:t>00,00</w:t>
            </w:r>
          </w:p>
        </w:tc>
        <w:tc>
          <w:tcPr>
            <w:tcW w:w="1215" w:type="dxa"/>
          </w:tcPr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54786E">
            <w:pPr>
              <w:pStyle w:val="TableParagraph"/>
              <w:spacing w:before="1"/>
              <w:ind w:right="89"/>
              <w:jc w:val="right"/>
            </w:pPr>
          </w:p>
          <w:p w:rsidR="0054786E" w:rsidRDefault="00C54F6E">
            <w:pPr>
              <w:pStyle w:val="TableParagraph"/>
              <w:spacing w:before="1"/>
              <w:ind w:right="89"/>
              <w:jc w:val="right"/>
            </w:pPr>
            <w:r>
              <w:t>105 300</w:t>
            </w:r>
            <w:r w:rsidR="0054786E">
              <w:t>,00</w:t>
            </w:r>
          </w:p>
          <w:p w:rsidR="00F83352" w:rsidRDefault="00F83352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</w:p>
        </w:tc>
        <w:tc>
          <w:tcPr>
            <w:tcW w:w="1330" w:type="dxa"/>
          </w:tcPr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</w:pPr>
          </w:p>
          <w:p w:rsidR="00F83352" w:rsidRDefault="00F83352">
            <w:pPr>
              <w:pStyle w:val="TableParagraph"/>
              <w:spacing w:before="2"/>
              <w:rPr>
                <w:sz w:val="18"/>
              </w:rPr>
            </w:pPr>
          </w:p>
          <w:p w:rsidR="00F83352" w:rsidRDefault="00C54F6E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451</w:t>
            </w:r>
            <w:r w:rsidR="0054786E">
              <w:rPr>
                <w:color w:val="000009"/>
                <w:sz w:val="21"/>
              </w:rPr>
              <w:t>,00</w:t>
            </w:r>
          </w:p>
        </w:tc>
      </w:tr>
      <w:tr w:rsidR="0054786E">
        <w:trPr>
          <w:trHeight w:val="1694"/>
        </w:trPr>
        <w:tc>
          <w:tcPr>
            <w:tcW w:w="562" w:type="dxa"/>
          </w:tcPr>
          <w:p w:rsidR="0054786E" w:rsidRDefault="0054786E">
            <w:pPr>
              <w:pStyle w:val="TableParagraph"/>
            </w:pPr>
            <w:r>
              <w:lastRenderedPageBreak/>
              <w:t xml:space="preserve">      8</w:t>
            </w:r>
          </w:p>
        </w:tc>
        <w:tc>
          <w:tcPr>
            <w:tcW w:w="3774" w:type="dxa"/>
          </w:tcPr>
          <w:p w:rsidR="0054786E" w:rsidRDefault="0054786E" w:rsidP="0054786E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«Отходы производства и потребления в  МР «Куйбышевский район»</w:t>
            </w:r>
          </w:p>
        </w:tc>
        <w:tc>
          <w:tcPr>
            <w:tcW w:w="1407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355" w:type="dxa"/>
          </w:tcPr>
          <w:p w:rsidR="0054786E" w:rsidRDefault="0054786E">
            <w:pPr>
              <w:pStyle w:val="TableParagraph"/>
            </w:pPr>
            <w:r>
              <w:t>147 059,86</w:t>
            </w:r>
          </w:p>
        </w:tc>
        <w:tc>
          <w:tcPr>
            <w:tcW w:w="1215" w:type="dxa"/>
          </w:tcPr>
          <w:p w:rsidR="0054786E" w:rsidRDefault="00614CC3">
            <w:pPr>
              <w:pStyle w:val="TableParagraph"/>
            </w:pPr>
            <w:r>
              <w:t xml:space="preserve">             </w:t>
            </w:r>
            <w:r w:rsidR="0054786E">
              <w:t>0,00</w:t>
            </w:r>
          </w:p>
        </w:tc>
        <w:tc>
          <w:tcPr>
            <w:tcW w:w="1330" w:type="dxa"/>
          </w:tcPr>
          <w:p w:rsidR="0054786E" w:rsidRDefault="0054786E">
            <w:pPr>
              <w:pStyle w:val="TableParagraph"/>
            </w:pPr>
            <w:r>
              <w:t>100,00</w:t>
            </w:r>
          </w:p>
        </w:tc>
      </w:tr>
    </w:tbl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rPr>
          <w:sz w:val="20"/>
        </w:rPr>
      </w:pPr>
    </w:p>
    <w:p w:rsidR="00F83352" w:rsidRDefault="00F83352">
      <w:pPr>
        <w:pStyle w:val="a3"/>
        <w:spacing w:before="10"/>
        <w:rPr>
          <w:sz w:val="16"/>
        </w:rPr>
      </w:pPr>
    </w:p>
    <w:p w:rsidR="00F83352" w:rsidRDefault="00D610CC">
      <w:pPr>
        <w:pStyle w:val="a3"/>
        <w:spacing w:before="92"/>
        <w:ind w:left="466" w:right="186" w:firstLine="850"/>
        <w:jc w:val="both"/>
      </w:pPr>
      <w:r>
        <w:rPr>
          <w:color w:val="000009"/>
        </w:rPr>
        <w:t xml:space="preserve">Из 8 программ, </w:t>
      </w:r>
      <w:r>
        <w:rPr>
          <w:color w:val="000009"/>
          <w:spacing w:val="-3"/>
        </w:rPr>
        <w:t xml:space="preserve">объемы </w:t>
      </w:r>
      <w:r>
        <w:rPr>
          <w:color w:val="000009"/>
          <w:spacing w:val="-4"/>
        </w:rPr>
        <w:t xml:space="preserve">бюджетных </w:t>
      </w:r>
      <w:r>
        <w:rPr>
          <w:color w:val="000009"/>
        </w:rPr>
        <w:t xml:space="preserve">ассигнований с начала </w:t>
      </w:r>
      <w:r>
        <w:rPr>
          <w:color w:val="000009"/>
          <w:spacing w:val="-5"/>
        </w:rPr>
        <w:t xml:space="preserve">года </w:t>
      </w:r>
      <w:r>
        <w:rPr>
          <w:color w:val="000009"/>
        </w:rPr>
        <w:t xml:space="preserve">на реализацию мероприятий изменены по </w:t>
      </w:r>
      <w:r w:rsidR="0054786E">
        <w:rPr>
          <w:color w:val="000009"/>
        </w:rPr>
        <w:t>2</w:t>
      </w:r>
      <w:r>
        <w:rPr>
          <w:color w:val="000009"/>
        </w:rPr>
        <w:t>программам.</w:t>
      </w:r>
    </w:p>
    <w:p w:rsidR="00F83352" w:rsidRDefault="00020577">
      <w:pPr>
        <w:pStyle w:val="a3"/>
        <w:rPr>
          <w:sz w:val="22"/>
        </w:rPr>
      </w:pPr>
      <w:r>
        <w:rPr>
          <w:sz w:val="22"/>
        </w:rPr>
        <w:t xml:space="preserve">                                                   </w:t>
      </w:r>
    </w:p>
    <w:p w:rsidR="00020577" w:rsidRDefault="00020577">
      <w:pPr>
        <w:pStyle w:val="a3"/>
        <w:rPr>
          <w:sz w:val="22"/>
        </w:rPr>
      </w:pPr>
      <w:r>
        <w:rPr>
          <w:b/>
          <w:sz w:val="22"/>
        </w:rPr>
        <w:t xml:space="preserve">                         </w:t>
      </w:r>
    </w:p>
    <w:p w:rsidR="00F83352" w:rsidRDefault="00F83352">
      <w:pPr>
        <w:pStyle w:val="a3"/>
        <w:spacing w:before="7"/>
        <w:rPr>
          <w:sz w:val="19"/>
        </w:rPr>
      </w:pPr>
    </w:p>
    <w:p w:rsidR="00F83352" w:rsidRDefault="00D610CC">
      <w:pPr>
        <w:pStyle w:val="2"/>
        <w:spacing w:before="1"/>
        <w:ind w:left="2349"/>
      </w:pPr>
      <w:r>
        <w:rPr>
          <w:color w:val="000009"/>
        </w:rPr>
        <w:t>Выводы</w:t>
      </w:r>
      <w:r w:rsidR="00835C15">
        <w:rPr>
          <w:color w:val="000009"/>
        </w:rPr>
        <w:t xml:space="preserve"> и предложения</w:t>
      </w:r>
    </w:p>
    <w:p w:rsidR="00F83352" w:rsidRDefault="00F83352">
      <w:pPr>
        <w:pStyle w:val="a3"/>
        <w:spacing w:before="3"/>
        <w:rPr>
          <w:b/>
          <w:sz w:val="20"/>
        </w:rPr>
      </w:pPr>
    </w:p>
    <w:p w:rsidR="00F83352" w:rsidRDefault="00D610CC">
      <w:pPr>
        <w:pStyle w:val="a3"/>
        <w:ind w:left="466" w:right="19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proofErr w:type="gramStart"/>
      <w:r>
        <w:rPr>
          <w:color w:val="000009"/>
        </w:rPr>
        <w:t xml:space="preserve">общий  </w:t>
      </w:r>
      <w:r>
        <w:rPr>
          <w:color w:val="000009"/>
          <w:spacing w:val="-3"/>
        </w:rPr>
        <w:t>объем</w:t>
      </w:r>
      <w:proofErr w:type="gramEnd"/>
      <w:r>
        <w:rPr>
          <w:color w:val="000009"/>
          <w:spacing w:val="-3"/>
        </w:rPr>
        <w:t xml:space="preserve"> </w:t>
      </w:r>
      <w:r>
        <w:rPr>
          <w:color w:val="000009"/>
          <w:spacing w:val="-4"/>
        </w:rPr>
        <w:t xml:space="preserve">расходов </w:t>
      </w:r>
      <w:r>
        <w:rPr>
          <w:color w:val="000009"/>
          <w:spacing w:val="-3"/>
        </w:rPr>
        <w:t>бюджета.</w:t>
      </w:r>
    </w:p>
    <w:p w:rsidR="00F83352" w:rsidRDefault="00D610CC">
      <w:pPr>
        <w:pStyle w:val="a3"/>
        <w:spacing w:before="1"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F83352" w:rsidRDefault="00D610CC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</w:t>
      </w:r>
      <w:r w:rsidR="00655DD8">
        <w:rPr>
          <w:color w:val="000009"/>
          <w:sz w:val="21"/>
        </w:rPr>
        <w:t>352 154,09</w:t>
      </w:r>
      <w:proofErr w:type="gramStart"/>
      <w:r w:rsidR="0054786E">
        <w:rPr>
          <w:color w:val="000009"/>
          <w:sz w:val="21"/>
        </w:rPr>
        <w:t>рублей</w:t>
      </w:r>
      <w:r>
        <w:rPr>
          <w:color w:val="000009"/>
          <w:spacing w:val="-3"/>
          <w:sz w:val="21"/>
        </w:rPr>
        <w:t xml:space="preserve">  </w:t>
      </w:r>
      <w:r>
        <w:rPr>
          <w:color w:val="000009"/>
          <w:sz w:val="21"/>
        </w:rPr>
        <w:t>и</w:t>
      </w:r>
      <w:proofErr w:type="gramEnd"/>
      <w:r>
        <w:rPr>
          <w:color w:val="000009"/>
          <w:sz w:val="21"/>
        </w:rPr>
        <w:t xml:space="preserve"> составляют </w:t>
      </w:r>
      <w:r w:rsidR="00655DD8">
        <w:rPr>
          <w:color w:val="000009"/>
          <w:sz w:val="21"/>
        </w:rPr>
        <w:t>9 035 593,22</w:t>
      </w:r>
      <w:r w:rsidR="00655DD8">
        <w:rPr>
          <w:color w:val="000009"/>
          <w:sz w:val="21"/>
        </w:rPr>
        <w:t>руб</w:t>
      </w:r>
      <w:r>
        <w:rPr>
          <w:color w:val="000009"/>
          <w:sz w:val="21"/>
        </w:rPr>
        <w:t>.</w:t>
      </w:r>
    </w:p>
    <w:p w:rsidR="00F83352" w:rsidRPr="001811A9" w:rsidRDefault="00D610CC" w:rsidP="00D610CC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before="4" w:line="241" w:lineRule="exact"/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 +</w:t>
      </w:r>
      <w:r w:rsidR="00655DD8">
        <w:rPr>
          <w:color w:val="000009"/>
          <w:sz w:val="21"/>
        </w:rPr>
        <w:t>352 154,09</w:t>
      </w:r>
      <w:r w:rsidR="00655DD8">
        <w:rPr>
          <w:color w:val="000009"/>
          <w:sz w:val="21"/>
        </w:rPr>
        <w:t xml:space="preserve">рублей </w:t>
      </w:r>
      <w:r>
        <w:rPr>
          <w:color w:val="000009"/>
          <w:sz w:val="21"/>
        </w:rPr>
        <w:t xml:space="preserve">и составляют </w:t>
      </w:r>
      <w:r w:rsidR="00655DD8">
        <w:rPr>
          <w:color w:val="000009"/>
          <w:spacing w:val="-3"/>
          <w:sz w:val="21"/>
        </w:rPr>
        <w:t>9 125 593,22рублей</w:t>
      </w:r>
      <w:r w:rsidR="00655DD8">
        <w:rPr>
          <w:color w:val="000009"/>
          <w:spacing w:val="-3"/>
          <w:sz w:val="21"/>
        </w:rPr>
        <w:t>.</w:t>
      </w:r>
    </w:p>
    <w:p w:rsidR="001811A9" w:rsidRDefault="001811A9" w:rsidP="00D610CC">
      <w:pPr>
        <w:pStyle w:val="a6"/>
        <w:numPr>
          <w:ilvl w:val="0"/>
          <w:numId w:val="1"/>
        </w:numPr>
        <w:tabs>
          <w:tab w:val="left" w:pos="1882"/>
          <w:tab w:val="left" w:pos="1883"/>
        </w:tabs>
        <w:spacing w:before="4" w:line="241" w:lineRule="exact"/>
      </w:pPr>
      <w:r>
        <w:rPr>
          <w:color w:val="000009"/>
          <w:spacing w:val="-3"/>
          <w:sz w:val="21"/>
        </w:rPr>
        <w:t>Дефицит бюджета сельского поселения составляет 90 000,00рублей.</w:t>
      </w:r>
      <w:bookmarkStart w:id="0" w:name="_GoBack"/>
      <w:bookmarkEnd w:id="0"/>
    </w:p>
    <w:p w:rsidR="00F83352" w:rsidRDefault="00D610CC">
      <w:pPr>
        <w:pStyle w:val="2"/>
        <w:ind w:left="2356"/>
      </w:pPr>
      <w:r>
        <w:rPr>
          <w:color w:val="000009"/>
        </w:rPr>
        <w:t>Предложения</w:t>
      </w:r>
    </w:p>
    <w:p w:rsidR="00F83352" w:rsidRDefault="00F83352">
      <w:pPr>
        <w:pStyle w:val="a3"/>
        <w:spacing w:before="4"/>
        <w:rPr>
          <w:b/>
          <w:sz w:val="20"/>
        </w:rPr>
      </w:pPr>
    </w:p>
    <w:p w:rsidR="00F83352" w:rsidRDefault="00D610CC">
      <w:pPr>
        <w:pStyle w:val="a3"/>
        <w:ind w:left="466" w:right="182" w:firstLine="850"/>
        <w:jc w:val="both"/>
      </w:pPr>
      <w:r>
        <w:rPr>
          <w:color w:val="000009"/>
          <w:spacing w:val="-3"/>
        </w:rPr>
        <w:t xml:space="preserve">КС0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4"/>
        </w:rPr>
        <w:t xml:space="preserve">рекомендует </w:t>
      </w:r>
      <w:r>
        <w:rPr>
          <w:color w:val="000009"/>
          <w:spacing w:val="-3"/>
        </w:rPr>
        <w:t xml:space="preserve">Сельской Думе </w:t>
      </w:r>
      <w:r>
        <w:rPr>
          <w:color w:val="000009"/>
        </w:rPr>
        <w:t xml:space="preserve">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 xml:space="preserve">» на 2023 </w:t>
      </w:r>
      <w:r>
        <w:rPr>
          <w:color w:val="000009"/>
          <w:spacing w:val="-6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 xml:space="preserve">2024 и </w:t>
      </w:r>
      <w:r>
        <w:rPr>
          <w:color w:val="000009"/>
          <w:spacing w:val="-3"/>
        </w:rPr>
        <w:t xml:space="preserve">2025годов </w:t>
      </w:r>
      <w:r>
        <w:rPr>
          <w:color w:val="000009"/>
          <w:spacing w:val="-5"/>
        </w:rPr>
        <w:t>от</w:t>
      </w:r>
      <w:r>
        <w:rPr>
          <w:color w:val="000009"/>
          <w:spacing w:val="3"/>
        </w:rPr>
        <w:t xml:space="preserve"> </w:t>
      </w:r>
      <w:r>
        <w:rPr>
          <w:color w:val="000009"/>
        </w:rPr>
        <w:t>20.12.2022 №83»</w:t>
      </w:r>
      <w:r w:rsidR="00835C15">
        <w:rPr>
          <w:color w:val="000009"/>
        </w:rPr>
        <w:t xml:space="preserve"> с учтенными замечаниями.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2"/>
        <w:rPr>
          <w:sz w:val="20"/>
        </w:rPr>
      </w:pPr>
    </w:p>
    <w:p w:rsidR="00F83352" w:rsidRDefault="00D610CC">
      <w:pPr>
        <w:pStyle w:val="a3"/>
        <w:spacing w:before="1"/>
        <w:ind w:left="466" w:right="197" w:firstLine="850"/>
        <w:jc w:val="both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», Администрацию МО СП            «Село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Бутчино</w:t>
      </w:r>
      <w:proofErr w:type="spellEnd"/>
      <w:r>
        <w:rPr>
          <w:color w:val="000009"/>
        </w:rPr>
        <w:t>»</w:t>
      </w:r>
    </w:p>
    <w:p w:rsidR="00F83352" w:rsidRDefault="00F83352">
      <w:pPr>
        <w:pStyle w:val="a3"/>
        <w:rPr>
          <w:sz w:val="22"/>
        </w:rPr>
      </w:pPr>
    </w:p>
    <w:p w:rsidR="00F83352" w:rsidRDefault="00F83352">
      <w:pPr>
        <w:pStyle w:val="a3"/>
        <w:spacing w:before="10"/>
        <w:rPr>
          <w:sz w:val="19"/>
        </w:rPr>
      </w:pPr>
    </w:p>
    <w:p w:rsidR="00F83352" w:rsidRDefault="00D610CC">
      <w:pPr>
        <w:pStyle w:val="a3"/>
        <w:spacing w:before="1" w:line="241" w:lineRule="exact"/>
        <w:ind w:left="466"/>
      </w:pPr>
      <w:r>
        <w:rPr>
          <w:color w:val="000009"/>
        </w:rPr>
        <w:t>Председатель</w:t>
      </w:r>
    </w:p>
    <w:p w:rsidR="00F83352" w:rsidRDefault="00D610CC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8A1888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F83352" w:rsidRDefault="00D610CC">
      <w:pPr>
        <w:pStyle w:val="a3"/>
        <w:tabs>
          <w:tab w:val="left" w:pos="5335"/>
        </w:tabs>
        <w:spacing w:before="3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F83352">
      <w:pgSz w:w="11910" w:h="16840"/>
      <w:pgMar w:top="1100" w:right="66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E257C"/>
    <w:multiLevelType w:val="hybridMultilevel"/>
    <w:tmpl w:val="896445E2"/>
    <w:lvl w:ilvl="0" w:tplc="53704C5C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D94490F4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82A0D88A">
      <w:numFmt w:val="bullet"/>
      <w:lvlText w:val="•"/>
      <w:lvlJc w:val="left"/>
      <w:pPr>
        <w:ind w:left="1300" w:hanging="994"/>
      </w:pPr>
      <w:rPr>
        <w:rFonts w:hint="default"/>
        <w:lang w:val="ru-RU" w:eastAsia="en-US" w:bidi="ar-SA"/>
      </w:rPr>
    </w:lvl>
    <w:lvl w:ilvl="3" w:tplc="9E5C9AF2">
      <w:numFmt w:val="bullet"/>
      <w:lvlText w:val="•"/>
      <w:lvlJc w:val="left"/>
      <w:pPr>
        <w:ind w:left="2468" w:hanging="994"/>
      </w:pPr>
      <w:rPr>
        <w:rFonts w:hint="default"/>
        <w:lang w:val="ru-RU" w:eastAsia="en-US" w:bidi="ar-SA"/>
      </w:rPr>
    </w:lvl>
    <w:lvl w:ilvl="4" w:tplc="D29409E6">
      <w:numFmt w:val="bullet"/>
      <w:lvlText w:val="•"/>
      <w:lvlJc w:val="left"/>
      <w:pPr>
        <w:ind w:left="3636" w:hanging="994"/>
      </w:pPr>
      <w:rPr>
        <w:rFonts w:hint="default"/>
        <w:lang w:val="ru-RU" w:eastAsia="en-US" w:bidi="ar-SA"/>
      </w:rPr>
    </w:lvl>
    <w:lvl w:ilvl="5" w:tplc="1CEE2E16">
      <w:numFmt w:val="bullet"/>
      <w:lvlText w:val="•"/>
      <w:lvlJc w:val="left"/>
      <w:pPr>
        <w:ind w:left="4804" w:hanging="994"/>
      </w:pPr>
      <w:rPr>
        <w:rFonts w:hint="default"/>
        <w:lang w:val="ru-RU" w:eastAsia="en-US" w:bidi="ar-SA"/>
      </w:rPr>
    </w:lvl>
    <w:lvl w:ilvl="6" w:tplc="8E3E7110">
      <w:numFmt w:val="bullet"/>
      <w:lvlText w:val="•"/>
      <w:lvlJc w:val="left"/>
      <w:pPr>
        <w:ind w:left="5972" w:hanging="994"/>
      </w:pPr>
      <w:rPr>
        <w:rFonts w:hint="default"/>
        <w:lang w:val="ru-RU" w:eastAsia="en-US" w:bidi="ar-SA"/>
      </w:rPr>
    </w:lvl>
    <w:lvl w:ilvl="7" w:tplc="148CA0AC">
      <w:numFmt w:val="bullet"/>
      <w:lvlText w:val="•"/>
      <w:lvlJc w:val="left"/>
      <w:pPr>
        <w:ind w:left="7140" w:hanging="994"/>
      </w:pPr>
      <w:rPr>
        <w:rFonts w:hint="default"/>
        <w:lang w:val="ru-RU" w:eastAsia="en-US" w:bidi="ar-SA"/>
      </w:rPr>
    </w:lvl>
    <w:lvl w:ilvl="8" w:tplc="5398589C">
      <w:numFmt w:val="bullet"/>
      <w:lvlText w:val="•"/>
      <w:lvlJc w:val="left"/>
      <w:pPr>
        <w:ind w:left="8308" w:hanging="994"/>
      </w:pPr>
      <w:rPr>
        <w:rFonts w:hint="default"/>
        <w:lang w:val="ru-RU" w:eastAsia="en-US" w:bidi="ar-SA"/>
      </w:rPr>
    </w:lvl>
  </w:abstractNum>
  <w:abstractNum w:abstractNumId="1" w15:restartNumberingAfterBreak="0">
    <w:nsid w:val="3B852D33"/>
    <w:multiLevelType w:val="hybridMultilevel"/>
    <w:tmpl w:val="84149598"/>
    <w:lvl w:ilvl="0" w:tplc="5EAE91FA">
      <w:start w:val="1"/>
      <w:numFmt w:val="decimal"/>
      <w:lvlText w:val="%1"/>
      <w:lvlJc w:val="left"/>
      <w:pPr>
        <w:ind w:left="1882" w:hanging="697"/>
        <w:jc w:val="left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B6A210CA">
      <w:numFmt w:val="bullet"/>
      <w:lvlText w:val="•"/>
      <w:lvlJc w:val="left"/>
      <w:pPr>
        <w:ind w:left="2756" w:hanging="697"/>
      </w:pPr>
      <w:rPr>
        <w:rFonts w:hint="default"/>
        <w:lang w:val="ru-RU" w:eastAsia="en-US" w:bidi="ar-SA"/>
      </w:rPr>
    </w:lvl>
    <w:lvl w:ilvl="2" w:tplc="6E0E76E2">
      <w:numFmt w:val="bullet"/>
      <w:lvlText w:val="•"/>
      <w:lvlJc w:val="left"/>
      <w:pPr>
        <w:ind w:left="3632" w:hanging="697"/>
      </w:pPr>
      <w:rPr>
        <w:rFonts w:hint="default"/>
        <w:lang w:val="ru-RU" w:eastAsia="en-US" w:bidi="ar-SA"/>
      </w:rPr>
    </w:lvl>
    <w:lvl w:ilvl="3" w:tplc="1F845718">
      <w:numFmt w:val="bullet"/>
      <w:lvlText w:val="•"/>
      <w:lvlJc w:val="left"/>
      <w:pPr>
        <w:ind w:left="4509" w:hanging="697"/>
      </w:pPr>
      <w:rPr>
        <w:rFonts w:hint="default"/>
        <w:lang w:val="ru-RU" w:eastAsia="en-US" w:bidi="ar-SA"/>
      </w:rPr>
    </w:lvl>
    <w:lvl w:ilvl="4" w:tplc="A0FEA6BA">
      <w:numFmt w:val="bullet"/>
      <w:lvlText w:val="•"/>
      <w:lvlJc w:val="left"/>
      <w:pPr>
        <w:ind w:left="5385" w:hanging="697"/>
      </w:pPr>
      <w:rPr>
        <w:rFonts w:hint="default"/>
        <w:lang w:val="ru-RU" w:eastAsia="en-US" w:bidi="ar-SA"/>
      </w:rPr>
    </w:lvl>
    <w:lvl w:ilvl="5" w:tplc="C8423B08">
      <w:numFmt w:val="bullet"/>
      <w:lvlText w:val="•"/>
      <w:lvlJc w:val="left"/>
      <w:pPr>
        <w:ind w:left="6262" w:hanging="697"/>
      </w:pPr>
      <w:rPr>
        <w:rFonts w:hint="default"/>
        <w:lang w:val="ru-RU" w:eastAsia="en-US" w:bidi="ar-SA"/>
      </w:rPr>
    </w:lvl>
    <w:lvl w:ilvl="6" w:tplc="044AFB12">
      <w:numFmt w:val="bullet"/>
      <w:lvlText w:val="•"/>
      <w:lvlJc w:val="left"/>
      <w:pPr>
        <w:ind w:left="7138" w:hanging="697"/>
      </w:pPr>
      <w:rPr>
        <w:rFonts w:hint="default"/>
        <w:lang w:val="ru-RU" w:eastAsia="en-US" w:bidi="ar-SA"/>
      </w:rPr>
    </w:lvl>
    <w:lvl w:ilvl="7" w:tplc="639004E8">
      <w:numFmt w:val="bullet"/>
      <w:lvlText w:val="•"/>
      <w:lvlJc w:val="left"/>
      <w:pPr>
        <w:ind w:left="8014" w:hanging="697"/>
      </w:pPr>
      <w:rPr>
        <w:rFonts w:hint="default"/>
        <w:lang w:val="ru-RU" w:eastAsia="en-US" w:bidi="ar-SA"/>
      </w:rPr>
    </w:lvl>
    <w:lvl w:ilvl="8" w:tplc="88408E22">
      <w:numFmt w:val="bullet"/>
      <w:lvlText w:val="•"/>
      <w:lvlJc w:val="left"/>
      <w:pPr>
        <w:ind w:left="8891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5D93260F"/>
    <w:multiLevelType w:val="hybridMultilevel"/>
    <w:tmpl w:val="99B4F404"/>
    <w:lvl w:ilvl="0" w:tplc="FE1E827E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C02603A2">
      <w:numFmt w:val="bullet"/>
      <w:lvlText w:val="•"/>
      <w:lvlJc w:val="left"/>
      <w:pPr>
        <w:ind w:left="2126" w:hanging="697"/>
      </w:pPr>
      <w:rPr>
        <w:rFonts w:hint="default"/>
        <w:lang w:val="ru-RU" w:eastAsia="en-US" w:bidi="ar-SA"/>
      </w:rPr>
    </w:lvl>
    <w:lvl w:ilvl="2" w:tplc="C3EE3DA0">
      <w:numFmt w:val="bullet"/>
      <w:lvlText w:val="•"/>
      <w:lvlJc w:val="left"/>
      <w:pPr>
        <w:ind w:left="3072" w:hanging="697"/>
      </w:pPr>
      <w:rPr>
        <w:rFonts w:hint="default"/>
        <w:lang w:val="ru-RU" w:eastAsia="en-US" w:bidi="ar-SA"/>
      </w:rPr>
    </w:lvl>
    <w:lvl w:ilvl="3" w:tplc="8056C8C6">
      <w:numFmt w:val="bullet"/>
      <w:lvlText w:val="•"/>
      <w:lvlJc w:val="left"/>
      <w:pPr>
        <w:ind w:left="4019" w:hanging="697"/>
      </w:pPr>
      <w:rPr>
        <w:rFonts w:hint="default"/>
        <w:lang w:val="ru-RU" w:eastAsia="en-US" w:bidi="ar-SA"/>
      </w:rPr>
    </w:lvl>
    <w:lvl w:ilvl="4" w:tplc="CA56E6A4">
      <w:numFmt w:val="bullet"/>
      <w:lvlText w:val="•"/>
      <w:lvlJc w:val="left"/>
      <w:pPr>
        <w:ind w:left="4965" w:hanging="697"/>
      </w:pPr>
      <w:rPr>
        <w:rFonts w:hint="default"/>
        <w:lang w:val="ru-RU" w:eastAsia="en-US" w:bidi="ar-SA"/>
      </w:rPr>
    </w:lvl>
    <w:lvl w:ilvl="5" w:tplc="9D3C74C8">
      <w:numFmt w:val="bullet"/>
      <w:lvlText w:val="•"/>
      <w:lvlJc w:val="left"/>
      <w:pPr>
        <w:ind w:left="5912" w:hanging="697"/>
      </w:pPr>
      <w:rPr>
        <w:rFonts w:hint="default"/>
        <w:lang w:val="ru-RU" w:eastAsia="en-US" w:bidi="ar-SA"/>
      </w:rPr>
    </w:lvl>
    <w:lvl w:ilvl="6" w:tplc="9B406446">
      <w:numFmt w:val="bullet"/>
      <w:lvlText w:val="•"/>
      <w:lvlJc w:val="left"/>
      <w:pPr>
        <w:ind w:left="6858" w:hanging="697"/>
      </w:pPr>
      <w:rPr>
        <w:rFonts w:hint="default"/>
        <w:lang w:val="ru-RU" w:eastAsia="en-US" w:bidi="ar-SA"/>
      </w:rPr>
    </w:lvl>
    <w:lvl w:ilvl="7" w:tplc="5CA230B8">
      <w:numFmt w:val="bullet"/>
      <w:lvlText w:val="•"/>
      <w:lvlJc w:val="left"/>
      <w:pPr>
        <w:ind w:left="7804" w:hanging="697"/>
      </w:pPr>
      <w:rPr>
        <w:rFonts w:hint="default"/>
        <w:lang w:val="ru-RU" w:eastAsia="en-US" w:bidi="ar-SA"/>
      </w:rPr>
    </w:lvl>
    <w:lvl w:ilvl="8" w:tplc="8DD24442">
      <w:numFmt w:val="bullet"/>
      <w:lvlText w:val="•"/>
      <w:lvlJc w:val="left"/>
      <w:pPr>
        <w:ind w:left="875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77BF23A7"/>
    <w:multiLevelType w:val="hybridMultilevel"/>
    <w:tmpl w:val="CA7EB728"/>
    <w:lvl w:ilvl="0" w:tplc="20327A80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F8BE1238">
      <w:numFmt w:val="bullet"/>
      <w:lvlText w:val="•"/>
      <w:lvlJc w:val="left"/>
      <w:pPr>
        <w:ind w:left="2126" w:hanging="1417"/>
      </w:pPr>
      <w:rPr>
        <w:rFonts w:hint="default"/>
        <w:lang w:val="ru-RU" w:eastAsia="en-US" w:bidi="ar-SA"/>
      </w:rPr>
    </w:lvl>
    <w:lvl w:ilvl="2" w:tplc="56184E60">
      <w:numFmt w:val="bullet"/>
      <w:lvlText w:val="•"/>
      <w:lvlJc w:val="left"/>
      <w:pPr>
        <w:ind w:left="3072" w:hanging="1417"/>
      </w:pPr>
      <w:rPr>
        <w:rFonts w:hint="default"/>
        <w:lang w:val="ru-RU" w:eastAsia="en-US" w:bidi="ar-SA"/>
      </w:rPr>
    </w:lvl>
    <w:lvl w:ilvl="3" w:tplc="36EE9500">
      <w:numFmt w:val="bullet"/>
      <w:lvlText w:val="•"/>
      <w:lvlJc w:val="left"/>
      <w:pPr>
        <w:ind w:left="4019" w:hanging="1417"/>
      </w:pPr>
      <w:rPr>
        <w:rFonts w:hint="default"/>
        <w:lang w:val="ru-RU" w:eastAsia="en-US" w:bidi="ar-SA"/>
      </w:rPr>
    </w:lvl>
    <w:lvl w:ilvl="4" w:tplc="9F4EE730">
      <w:numFmt w:val="bullet"/>
      <w:lvlText w:val="•"/>
      <w:lvlJc w:val="left"/>
      <w:pPr>
        <w:ind w:left="4965" w:hanging="1417"/>
      </w:pPr>
      <w:rPr>
        <w:rFonts w:hint="default"/>
        <w:lang w:val="ru-RU" w:eastAsia="en-US" w:bidi="ar-SA"/>
      </w:rPr>
    </w:lvl>
    <w:lvl w:ilvl="5" w:tplc="CB5C1EA4">
      <w:numFmt w:val="bullet"/>
      <w:lvlText w:val="•"/>
      <w:lvlJc w:val="left"/>
      <w:pPr>
        <w:ind w:left="5912" w:hanging="1417"/>
      </w:pPr>
      <w:rPr>
        <w:rFonts w:hint="default"/>
        <w:lang w:val="ru-RU" w:eastAsia="en-US" w:bidi="ar-SA"/>
      </w:rPr>
    </w:lvl>
    <w:lvl w:ilvl="6" w:tplc="E4182A18">
      <w:numFmt w:val="bullet"/>
      <w:lvlText w:val="•"/>
      <w:lvlJc w:val="left"/>
      <w:pPr>
        <w:ind w:left="6858" w:hanging="1417"/>
      </w:pPr>
      <w:rPr>
        <w:rFonts w:hint="default"/>
        <w:lang w:val="ru-RU" w:eastAsia="en-US" w:bidi="ar-SA"/>
      </w:rPr>
    </w:lvl>
    <w:lvl w:ilvl="7" w:tplc="49C20512">
      <w:numFmt w:val="bullet"/>
      <w:lvlText w:val="•"/>
      <w:lvlJc w:val="left"/>
      <w:pPr>
        <w:ind w:left="7804" w:hanging="1417"/>
      </w:pPr>
      <w:rPr>
        <w:rFonts w:hint="default"/>
        <w:lang w:val="ru-RU" w:eastAsia="en-US" w:bidi="ar-SA"/>
      </w:rPr>
    </w:lvl>
    <w:lvl w:ilvl="8" w:tplc="F7D2E3B2">
      <w:numFmt w:val="bullet"/>
      <w:lvlText w:val="•"/>
      <w:lvlJc w:val="left"/>
      <w:pPr>
        <w:ind w:left="875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F83352"/>
    <w:rsid w:val="00020577"/>
    <w:rsid w:val="00084285"/>
    <w:rsid w:val="00095168"/>
    <w:rsid w:val="000B7898"/>
    <w:rsid w:val="000C7CF8"/>
    <w:rsid w:val="001811A9"/>
    <w:rsid w:val="001C7E44"/>
    <w:rsid w:val="002A6D46"/>
    <w:rsid w:val="002F16E4"/>
    <w:rsid w:val="00303853"/>
    <w:rsid w:val="00361C2D"/>
    <w:rsid w:val="004176CB"/>
    <w:rsid w:val="00542192"/>
    <w:rsid w:val="0054786E"/>
    <w:rsid w:val="00557278"/>
    <w:rsid w:val="005A0989"/>
    <w:rsid w:val="00614CC3"/>
    <w:rsid w:val="00624D52"/>
    <w:rsid w:val="00655DD8"/>
    <w:rsid w:val="00696E9C"/>
    <w:rsid w:val="007008DE"/>
    <w:rsid w:val="00701711"/>
    <w:rsid w:val="007D2249"/>
    <w:rsid w:val="008043C0"/>
    <w:rsid w:val="00806075"/>
    <w:rsid w:val="00835C15"/>
    <w:rsid w:val="00845352"/>
    <w:rsid w:val="008A1888"/>
    <w:rsid w:val="00AA20DF"/>
    <w:rsid w:val="00BA2B14"/>
    <w:rsid w:val="00C255FD"/>
    <w:rsid w:val="00C41D24"/>
    <w:rsid w:val="00C54F6E"/>
    <w:rsid w:val="00D50040"/>
    <w:rsid w:val="00D610CC"/>
    <w:rsid w:val="00DB4CEB"/>
    <w:rsid w:val="00DE5F79"/>
    <w:rsid w:val="00EC574C"/>
    <w:rsid w:val="00ED0391"/>
    <w:rsid w:val="00F65FB7"/>
    <w:rsid w:val="00F83352"/>
    <w:rsid w:val="00F96236"/>
    <w:rsid w:val="00FB02F6"/>
    <w:rsid w:val="00FB1ABF"/>
    <w:rsid w:val="00FC23A6"/>
    <w:rsid w:val="00FD2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6C9E9"/>
  <w15:docId w15:val="{58843771-553C-4F3E-90D0-F499049F1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16" w:right="1506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25" w:right="1506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Title"/>
    <w:basedOn w:val="a"/>
    <w:uiPriority w:val="1"/>
    <w:qFormat/>
    <w:pPr>
      <w:spacing w:before="188"/>
      <w:ind w:left="466"/>
    </w:pPr>
    <w:rPr>
      <w:rFonts w:ascii="Arial" w:eastAsia="Arial" w:hAnsi="Arial" w:cs="Arial"/>
      <w:sz w:val="28"/>
      <w:szCs w:val="28"/>
    </w:rPr>
  </w:style>
  <w:style w:type="paragraph" w:styleId="a6">
    <w:name w:val="List Paragraph"/>
    <w:basedOn w:val="a"/>
    <w:uiPriority w:val="1"/>
    <w:qFormat/>
    <w:pPr>
      <w:ind w:left="466" w:hanging="361"/>
    </w:pPr>
  </w:style>
  <w:style w:type="paragraph" w:customStyle="1" w:styleId="TableParagraph">
    <w:name w:val="Table Paragraph"/>
    <w:basedOn w:val="a"/>
    <w:uiPriority w:val="1"/>
    <w:qFormat/>
  </w:style>
  <w:style w:type="paragraph" w:styleId="a7">
    <w:name w:val="Balloon Text"/>
    <w:basedOn w:val="a"/>
    <w:link w:val="a8"/>
    <w:uiPriority w:val="99"/>
    <w:semiHidden/>
    <w:unhideWhenUsed/>
    <w:rsid w:val="002A6D4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A6D46"/>
    <w:rPr>
      <w:rFonts w:ascii="Segoe UI" w:eastAsia="Times New Roman" w:hAnsi="Segoe UI" w:cs="Segoe UI"/>
      <w:sz w:val="18"/>
      <w:szCs w:val="1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C41D24"/>
    <w:rPr>
      <w:rFonts w:ascii="Times New Roman" w:eastAsia="Times New Roman" w:hAnsi="Times New Roman" w:cs="Times New Roman"/>
      <w:sz w:val="21"/>
      <w:szCs w:val="21"/>
      <w:lang w:val="ru-RU"/>
    </w:rPr>
  </w:style>
  <w:style w:type="table" w:styleId="a9">
    <w:name w:val="Table Grid"/>
    <w:basedOn w:val="a1"/>
    <w:uiPriority w:val="39"/>
    <w:rsid w:val="00C41D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04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7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CFC12-51FB-437D-9FFA-8528BFF62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740</TotalTime>
  <Pages>1</Pages>
  <Words>1339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22</cp:revision>
  <cp:lastPrinted>2023-07-12T08:43:00Z</cp:lastPrinted>
  <dcterms:created xsi:type="dcterms:W3CDTF">2023-05-19T07:46:00Z</dcterms:created>
  <dcterms:modified xsi:type="dcterms:W3CDTF">2023-10-11T11:52:00Z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2023-05-19T00:00:00Z</vt:filetime>
  </property>
</Properties>
</file>