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65F1F">
        <w:trPr>
          <w:cantSplit/>
        </w:trPr>
        <w:tc>
          <w:tcPr>
            <w:tcW w:w="9072" w:type="dxa"/>
            <w:shd w:val="clear" w:color="auto" w:fill="FFFFFF"/>
          </w:tcPr>
          <w:p w:rsidR="00D65F1F" w:rsidRDefault="00D65F1F">
            <w:pPr>
              <w:ind w:left="-108"/>
              <w:jc w:val="center"/>
            </w:pPr>
            <w:bookmarkStart w:id="0" w:name="_GoBack"/>
            <w:bookmarkEnd w:id="0"/>
            <w:r>
              <w:rPr>
                <w:b/>
                <w:bCs/>
              </w:rPr>
              <w:t xml:space="preserve">КОНТРОЛЬНО-СЧЕТНЫЙ ОРГАН </w:t>
            </w:r>
          </w:p>
          <w:p w:rsidR="00D65F1F" w:rsidRDefault="00C50750">
            <w:pPr>
              <w:spacing w:after="200" w:line="276" w:lineRule="auto"/>
              <w:ind w:left="-108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300990</wp:posOffset>
                      </wp:positionV>
                      <wp:extent cx="5774055" cy="0"/>
                      <wp:effectExtent l="24130" t="24765" r="21590" b="22860"/>
                      <wp:wrapNone/>
                      <wp:docPr id="1" name="Shape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74055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" strokeweight="1.06mm"/>
                  </w:pict>
                </mc:Fallback>
              </mc:AlternateContent>
            </w:r>
            <w:r w:rsidR="00D65F1F">
              <w:rPr>
                <w:b/>
                <w:bCs/>
              </w:rPr>
              <w:t>МУНИЦИПАЛЬНОГО РАЙОНА «КУЙБЫШЕВСКИЙ  РАЙОН»</w:t>
            </w:r>
          </w:p>
        </w:tc>
      </w:tr>
      <w:tr w:rsidR="00D65F1F">
        <w:trPr>
          <w:cantSplit/>
          <w:trHeight w:val="80"/>
        </w:trPr>
        <w:tc>
          <w:tcPr>
            <w:tcW w:w="9072" w:type="dxa"/>
            <w:shd w:val="clear" w:color="auto" w:fill="FFFFFF"/>
          </w:tcPr>
          <w:p w:rsidR="00D65F1F" w:rsidRDefault="00D65F1F">
            <w:pPr>
              <w:spacing w:after="200" w:line="276" w:lineRule="auto"/>
              <w:ind w:left="-108"/>
              <w:jc w:val="center"/>
            </w:pPr>
            <w:r>
              <w:t xml:space="preserve">249500, Калужская область, поселок Бетлица, ул. Ленина, д. 28 </w:t>
            </w:r>
          </w:p>
        </w:tc>
      </w:tr>
    </w:tbl>
    <w:p w:rsidR="00D65F1F" w:rsidRDefault="00D65F1F"/>
    <w:p w:rsidR="00D65F1F" w:rsidRDefault="00D65F1F">
      <w:pPr>
        <w:jc w:val="center"/>
      </w:pPr>
    </w:p>
    <w:p w:rsidR="00D65F1F" w:rsidRDefault="00D65F1F">
      <w:pPr>
        <w:jc w:val="center"/>
      </w:pPr>
    </w:p>
    <w:p w:rsidR="00D65F1F" w:rsidRDefault="00D65F1F">
      <w:pPr>
        <w:pStyle w:val="31"/>
        <w:spacing w:line="276" w:lineRule="auto"/>
        <w:jc w:val="center"/>
      </w:pPr>
      <w:r>
        <w:rPr>
          <w:b/>
          <w:sz w:val="21"/>
          <w:szCs w:val="21"/>
        </w:rPr>
        <w:t>Заключение № 14</w:t>
      </w:r>
    </w:p>
    <w:p w:rsidR="00D65F1F" w:rsidRDefault="00D65F1F">
      <w:pPr>
        <w:pStyle w:val="31"/>
        <w:spacing w:line="276" w:lineRule="auto"/>
        <w:jc w:val="center"/>
        <w:rPr>
          <w:sz w:val="21"/>
          <w:szCs w:val="21"/>
        </w:rPr>
      </w:pPr>
    </w:p>
    <w:p w:rsidR="00D65F1F" w:rsidRDefault="00D65F1F">
      <w:pPr>
        <w:pStyle w:val="31"/>
        <w:spacing w:line="276" w:lineRule="auto"/>
        <w:jc w:val="center"/>
      </w:pPr>
      <w:r>
        <w:rPr>
          <w:b/>
          <w:sz w:val="21"/>
          <w:szCs w:val="21"/>
        </w:rPr>
        <w:t xml:space="preserve"> На</w:t>
      </w:r>
      <w:r>
        <w:rPr>
          <w:b/>
          <w:color w:val="00000A"/>
          <w:sz w:val="21"/>
          <w:szCs w:val="21"/>
        </w:rPr>
        <w:t xml:space="preserve">  проект Решения Сельской Думы МО СП « Поселок Бетлица»</w:t>
      </w:r>
    </w:p>
    <w:p w:rsidR="00D65F1F" w:rsidRDefault="00D65F1F">
      <w:pPr>
        <w:pStyle w:val="31"/>
        <w:spacing w:line="276" w:lineRule="auto"/>
        <w:jc w:val="center"/>
      </w:pPr>
      <w:r>
        <w:rPr>
          <w:b/>
          <w:color w:val="00000A"/>
          <w:sz w:val="21"/>
          <w:szCs w:val="21"/>
        </w:rPr>
        <w:t>«О внесении изменений в Решение Сельской Думы МО СП « Поселок  Бетлица»</w:t>
      </w:r>
    </w:p>
    <w:p w:rsidR="00D65F1F" w:rsidRDefault="00D65F1F">
      <w:pPr>
        <w:pStyle w:val="31"/>
        <w:spacing w:line="276" w:lineRule="auto"/>
        <w:jc w:val="center"/>
      </w:pPr>
      <w:r>
        <w:rPr>
          <w:b/>
          <w:color w:val="00000A"/>
          <w:sz w:val="21"/>
          <w:szCs w:val="21"/>
        </w:rPr>
        <w:t xml:space="preserve">«О бюджете муниципального образования  сельское поселение « Поселок Бетлица»на 2020год и плановый период 2021 и 2022 годов от 26.12.2019 № 207»  </w:t>
      </w:r>
    </w:p>
    <w:p w:rsidR="00D65F1F" w:rsidRDefault="00D65F1F">
      <w:pPr>
        <w:spacing w:line="276" w:lineRule="auto"/>
        <w:ind w:firstLine="540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sz w:val="21"/>
          <w:szCs w:val="21"/>
        </w:rPr>
        <w:t xml:space="preserve">Заключение Контрольно-счетного органа муниципального района «Куйбышевский район» (далее -КСО МР «Куйбышевский район») На проект Решения Сельской Думы МО СП « Поселок Бетлица»«О внесении изменений в Решение Сельской Думы МО СП « Поселок Бетлица»  «О бюджете муниципального образования  сельское поселение « Поселок Бетлица»на 2020год и плановый период 2021 и 2022 годов от 26.12.2019 № 207»  (далее – Проект  Решения) подготовлено </w:t>
      </w:r>
      <w:r>
        <w:rPr>
          <w:bCs/>
          <w:sz w:val="21"/>
          <w:szCs w:val="21"/>
        </w:rPr>
        <w:t xml:space="preserve">на основании статьи 157, 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rPr>
          <w:sz w:val="21"/>
          <w:szCs w:val="21"/>
        </w:rPr>
        <w:t>со статьей 8 Положения КСО МР «Куйбышевский район», утвержденного Решением Районного Собрания муниципального района «Куйбышевский район» от 16.02.2018 № 126. планом работы КСО МР «Куйбышевский район» на 2020 год, утвержденным  Решения Районного Собрания муниципального района «Куйбышевский район» от 29.12.2019г № 297.</w:t>
      </w: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sz w:val="21"/>
          <w:szCs w:val="21"/>
        </w:rPr>
        <w:t xml:space="preserve"> </w:t>
      </w:r>
      <w:r>
        <w:rPr>
          <w:b/>
          <w:sz w:val="21"/>
          <w:szCs w:val="21"/>
          <w:u w:val="single"/>
        </w:rPr>
        <w:t>21 октября 2020 года</w:t>
      </w:r>
      <w:r>
        <w:rPr>
          <w:sz w:val="21"/>
          <w:szCs w:val="21"/>
        </w:rPr>
        <w:t xml:space="preserve"> в КСО МР «Куйбышевский район» представлен Проект Решения с приложениями №№ 1,2 с обоснованием предлагаемых изменений.</w:t>
      </w:r>
    </w:p>
    <w:p w:rsidR="00D65F1F" w:rsidRDefault="00D65F1F">
      <w:pPr>
        <w:ind w:firstLine="851"/>
        <w:jc w:val="both"/>
      </w:pPr>
      <w:r>
        <w:rPr>
          <w:sz w:val="21"/>
          <w:szCs w:val="21"/>
        </w:rPr>
        <w:t xml:space="preserve">Изменения и дополнения в Решение Сельской Думы МО СП « Поселок Бетлица»  «О бюджете муниципального образования  сельское поселение « Поселок Бетлица»на 2020год и плановый период 2021 и 2022 годов от 26.12.2019 № 207»   (далее - Решение о бюджете) </w:t>
      </w:r>
      <w:r>
        <w:rPr>
          <w:b/>
          <w:sz w:val="21"/>
          <w:szCs w:val="21"/>
        </w:rPr>
        <w:t xml:space="preserve">вносятся третий раз.  </w:t>
      </w: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sz w:val="21"/>
          <w:szCs w:val="21"/>
        </w:rPr>
        <w:t>На рассмотрение КСО МР «Куйбышевский район» предоставлены документы на бумажном носителе:</w:t>
      </w:r>
    </w:p>
    <w:p w:rsidR="00D65F1F" w:rsidRDefault="00D65F1F">
      <w:pPr>
        <w:pStyle w:val="ListParagraph"/>
        <w:numPr>
          <w:ilvl w:val="0"/>
          <w:numId w:val="1"/>
        </w:numPr>
        <w:tabs>
          <w:tab w:val="left" w:pos="1418"/>
        </w:tabs>
        <w:jc w:val="both"/>
      </w:pPr>
      <w:r>
        <w:rPr>
          <w:sz w:val="21"/>
          <w:szCs w:val="21"/>
        </w:rPr>
        <w:t xml:space="preserve">Проект Решения О внесении изменений в бюджет муниципального образования  сельское поселение « Поселок Бетлица»на 2020год и плановый период 2021 и 2022 годов от 26.12.2019 № 207» </w:t>
      </w:r>
    </w:p>
    <w:p w:rsidR="00D65F1F" w:rsidRDefault="00D65F1F">
      <w:pPr>
        <w:pStyle w:val="ListParagraph"/>
        <w:numPr>
          <w:ilvl w:val="0"/>
          <w:numId w:val="1"/>
        </w:numPr>
        <w:jc w:val="both"/>
      </w:pPr>
      <w:r>
        <w:rPr>
          <w:sz w:val="21"/>
          <w:szCs w:val="21"/>
        </w:rPr>
        <w:t xml:space="preserve">Приложение № 1 Поступления доходов бюджета сельского поселения « Поселок Бетлица»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по кодам классификации доходов бюджетов бюджетной системы РФ на 30 сентября 2020 года»; </w:t>
      </w:r>
    </w:p>
    <w:p w:rsidR="00D65F1F" w:rsidRDefault="00D65F1F">
      <w:pPr>
        <w:pStyle w:val="ListParagraph"/>
        <w:ind w:left="1353"/>
        <w:jc w:val="both"/>
        <w:rPr>
          <w:sz w:val="21"/>
          <w:szCs w:val="21"/>
        </w:rPr>
      </w:pPr>
    </w:p>
    <w:p w:rsidR="00D65F1F" w:rsidRDefault="00D65F1F">
      <w:pPr>
        <w:pStyle w:val="ListParagraph"/>
        <w:ind w:left="2073"/>
        <w:jc w:val="both"/>
      </w:pPr>
      <w:r>
        <w:rPr>
          <w:sz w:val="21"/>
          <w:szCs w:val="21"/>
        </w:rPr>
        <w:t xml:space="preserve">- Приложение №2 «Ведомственная структура расходов                                                                  муниципального бюджета    на 30 сентября 2020  года»; </w:t>
      </w:r>
    </w:p>
    <w:p w:rsidR="00D65F1F" w:rsidRDefault="00D65F1F">
      <w:pPr>
        <w:pStyle w:val="ListParagraph"/>
        <w:ind w:left="1353"/>
        <w:jc w:val="both"/>
        <w:rPr>
          <w:sz w:val="21"/>
          <w:szCs w:val="21"/>
        </w:rPr>
      </w:pPr>
    </w:p>
    <w:p w:rsidR="00D65F1F" w:rsidRDefault="00D65F1F">
      <w:pPr>
        <w:pStyle w:val="ListParagraph"/>
        <w:ind w:left="1353"/>
        <w:jc w:val="both"/>
        <w:rPr>
          <w:sz w:val="21"/>
          <w:szCs w:val="21"/>
        </w:rPr>
      </w:pPr>
    </w:p>
    <w:p w:rsidR="00D65F1F" w:rsidRDefault="00D65F1F">
      <w:pPr>
        <w:pStyle w:val="ListParagraph"/>
        <w:ind w:left="993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sz w:val="21"/>
          <w:szCs w:val="21"/>
        </w:rPr>
        <w:t>Необходимость внесения изменений в Решение о бюджете вызвана с изменениями доходной и расходной части  бюджета  поселения на 2020 год.</w:t>
      </w:r>
    </w:p>
    <w:p w:rsidR="00D65F1F" w:rsidRDefault="00D65F1F">
      <w:pPr>
        <w:ind w:firstLine="567"/>
        <w:jc w:val="both"/>
        <w:rPr>
          <w:sz w:val="21"/>
          <w:szCs w:val="21"/>
        </w:rPr>
      </w:pPr>
    </w:p>
    <w:p w:rsidR="00D65F1F" w:rsidRDefault="00D65F1F">
      <w:pPr>
        <w:ind w:firstLine="567"/>
        <w:jc w:val="center"/>
      </w:pPr>
      <w:r>
        <w:rPr>
          <w:b/>
          <w:sz w:val="21"/>
          <w:szCs w:val="21"/>
        </w:rPr>
        <w:t>Общая характеристика предлагаемых изменений</w:t>
      </w:r>
    </w:p>
    <w:p w:rsidR="00D65F1F" w:rsidRDefault="00D65F1F">
      <w:pPr>
        <w:ind w:firstLine="567"/>
        <w:jc w:val="both"/>
        <w:rPr>
          <w:sz w:val="21"/>
          <w:szCs w:val="21"/>
        </w:rPr>
      </w:pPr>
    </w:p>
    <w:p w:rsidR="00D65F1F" w:rsidRDefault="00D65F1F">
      <w:pPr>
        <w:jc w:val="both"/>
      </w:pPr>
      <w:r>
        <w:rPr>
          <w:sz w:val="21"/>
          <w:szCs w:val="21"/>
        </w:rPr>
        <w:t>В соответствии со статьей 1 Проекта Решения основные характеристики  бюджета  сельского поселения предлагается утвердить в следующих размерах:</w:t>
      </w:r>
    </w:p>
    <w:p w:rsidR="00D65F1F" w:rsidRDefault="00D65F1F">
      <w:pPr>
        <w:pStyle w:val="ListParagraph"/>
        <w:numPr>
          <w:ilvl w:val="0"/>
          <w:numId w:val="2"/>
        </w:numPr>
        <w:jc w:val="both"/>
      </w:pPr>
      <w:r>
        <w:rPr>
          <w:sz w:val="21"/>
          <w:szCs w:val="21"/>
        </w:rPr>
        <w:t>по доходам в сумме 27 823 354 рубля 54 копейки, в том числе объем безвозмездных поступлений в сумме 22 720 080рублей 54копейки;</w:t>
      </w:r>
    </w:p>
    <w:p w:rsidR="00D65F1F" w:rsidRDefault="00D65F1F">
      <w:pPr>
        <w:pStyle w:val="ListParagraph"/>
        <w:numPr>
          <w:ilvl w:val="0"/>
          <w:numId w:val="2"/>
        </w:numPr>
        <w:jc w:val="both"/>
      </w:pPr>
      <w:r>
        <w:rPr>
          <w:sz w:val="21"/>
          <w:szCs w:val="21"/>
        </w:rPr>
        <w:lastRenderedPageBreak/>
        <w:t>по расходам в сумме 27 823 354 рубля 54 копейки;</w:t>
      </w:r>
    </w:p>
    <w:p w:rsidR="00D65F1F" w:rsidRDefault="00D65F1F">
      <w:pPr>
        <w:pStyle w:val="ListParagraph"/>
        <w:ind w:left="1287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sz w:val="21"/>
          <w:szCs w:val="21"/>
        </w:rPr>
        <w:t xml:space="preserve">В результате вносимых изменений в доходную и расходную части 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бюджета сельского поселения  размер дефицита составит 0рублей 00 копеек. </w:t>
      </w:r>
    </w:p>
    <w:p w:rsidR="00D65F1F" w:rsidRDefault="00D65F1F">
      <w:pPr>
        <w:ind w:firstLine="851"/>
        <w:jc w:val="both"/>
        <w:rPr>
          <w:color w:val="FF0000"/>
          <w:sz w:val="21"/>
          <w:szCs w:val="21"/>
        </w:rPr>
      </w:pP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  <w:rPr>
          <w:b/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sz w:val="21"/>
          <w:szCs w:val="21"/>
        </w:rPr>
        <w:t>Изменения основных параметров бюджета представлены в таблице:</w:t>
      </w:r>
    </w:p>
    <w:p w:rsidR="00D65F1F" w:rsidRDefault="00D65F1F">
      <w:pPr>
        <w:ind w:firstLine="567"/>
        <w:jc w:val="both"/>
        <w:rPr>
          <w:sz w:val="21"/>
          <w:szCs w:val="21"/>
        </w:rPr>
      </w:pPr>
    </w:p>
    <w:p w:rsidR="00D65F1F" w:rsidRDefault="00D65F1F">
      <w:pPr>
        <w:ind w:firstLine="567"/>
        <w:jc w:val="right"/>
        <w:rPr>
          <w:sz w:val="21"/>
          <w:szCs w:val="21"/>
        </w:rPr>
      </w:pPr>
    </w:p>
    <w:p w:rsidR="00D65F1F" w:rsidRDefault="00D65F1F">
      <w:pPr>
        <w:ind w:firstLine="567"/>
        <w:jc w:val="right"/>
      </w:pPr>
      <w:r>
        <w:rPr>
          <w:sz w:val="21"/>
          <w:szCs w:val="21"/>
        </w:rPr>
        <w:t xml:space="preserve">(рублей)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04"/>
        <w:gridCol w:w="2471"/>
        <w:gridCol w:w="2402"/>
        <w:gridCol w:w="2343"/>
      </w:tblGrid>
      <w:tr w:rsidR="00D65F1F"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spacing w:after="200"/>
              <w:rPr>
                <w:rFonts w:ascii="Calibri" w:hAnsi="Calibri" w:cs="Calibri"/>
                <w:sz w:val="21"/>
                <w:szCs w:val="21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</w:rPr>
              <w:t xml:space="preserve">Первоначальный  план на 2020 год (РешениеСД  </w:t>
            </w:r>
          </w:p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</w:rPr>
              <w:t>от 26.12.2019 № 207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  <w:lang w:eastAsia="en-US"/>
              </w:rPr>
              <w:t>Проект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изменения </w:t>
            </w:r>
          </w:p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  <w:lang w:eastAsia="en-US"/>
              </w:rPr>
              <w:t>(гр.3 - гр.2)</w:t>
            </w:r>
          </w:p>
        </w:tc>
      </w:tr>
      <w:tr w:rsidR="00D65F1F"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1 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2 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3 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4 </w:t>
            </w:r>
          </w:p>
        </w:tc>
      </w:tr>
      <w:tr w:rsidR="00D65F1F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>Доходы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shd w:val="clear" w:color="auto" w:fill="FFFFFF"/>
              <w:jc w:val="right"/>
            </w:pPr>
            <w:r>
              <w:rPr>
                <w:sz w:val="21"/>
                <w:szCs w:val="21"/>
                <w:lang w:eastAsia="en-US"/>
              </w:rPr>
              <w:t>25 733 753.78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pStyle w:val="ListParagraph"/>
              <w:shd w:val="clear" w:color="auto" w:fill="FFFFFF"/>
              <w:jc w:val="both"/>
            </w:pPr>
            <w:r>
              <w:rPr>
                <w:sz w:val="21"/>
                <w:szCs w:val="21"/>
                <w:lang w:eastAsia="en-US"/>
              </w:rPr>
              <w:t>27 823 354,54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shd w:val="clear" w:color="auto" w:fill="FFFFFF"/>
              <w:jc w:val="right"/>
            </w:pPr>
            <w:r>
              <w:rPr>
                <w:sz w:val="21"/>
                <w:szCs w:val="21"/>
                <w:lang w:eastAsia="en-US"/>
              </w:rPr>
              <w:t>+ 2 089 600,76</w:t>
            </w:r>
          </w:p>
        </w:tc>
      </w:tr>
      <w:tr w:rsidR="00D65F1F"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>Расходы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shd w:val="clear" w:color="auto" w:fill="FFFFFF"/>
              <w:jc w:val="right"/>
            </w:pPr>
            <w:r>
              <w:rPr>
                <w:sz w:val="21"/>
                <w:szCs w:val="21"/>
                <w:lang w:eastAsia="en-US"/>
              </w:rPr>
              <w:t>25 733 753,78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pStyle w:val="ListParagraph"/>
              <w:shd w:val="clear" w:color="auto" w:fill="FFFFFF"/>
              <w:jc w:val="both"/>
            </w:pPr>
            <w:r>
              <w:rPr>
                <w:sz w:val="21"/>
                <w:szCs w:val="21"/>
                <w:lang w:eastAsia="en-US"/>
              </w:rPr>
              <w:t>27 823 354,54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shd w:val="clear" w:color="auto" w:fill="FFFFFF"/>
              <w:jc w:val="right"/>
            </w:pPr>
            <w:r>
              <w:rPr>
                <w:sz w:val="21"/>
                <w:szCs w:val="21"/>
                <w:lang w:eastAsia="en-US"/>
              </w:rPr>
              <w:t>+ 2 089 600,76</w:t>
            </w:r>
          </w:p>
        </w:tc>
      </w:tr>
      <w:tr w:rsidR="00D65F1F"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shd w:val="clear" w:color="auto" w:fill="FFFFFF"/>
            </w:pPr>
            <w:r>
              <w:rPr>
                <w:sz w:val="21"/>
                <w:szCs w:val="21"/>
                <w:lang w:eastAsia="en-US"/>
              </w:rPr>
              <w:t>Дефицит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shd w:val="clear" w:color="auto" w:fill="FFFFFF"/>
              <w:jc w:val="right"/>
            </w:pPr>
            <w:r>
              <w:rPr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shd w:val="clear" w:color="auto" w:fill="FFFFFF"/>
              <w:jc w:val="right"/>
            </w:pPr>
            <w:r>
              <w:rPr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shd w:val="clear" w:color="auto" w:fill="FFFFFF"/>
              <w:jc w:val="right"/>
            </w:pPr>
            <w:r>
              <w:rPr>
                <w:sz w:val="21"/>
                <w:szCs w:val="21"/>
                <w:lang w:eastAsia="en-US"/>
              </w:rPr>
              <w:t>0</w:t>
            </w:r>
          </w:p>
        </w:tc>
      </w:tr>
    </w:tbl>
    <w:p w:rsidR="00D65F1F" w:rsidRDefault="00D65F1F">
      <w:pPr>
        <w:ind w:firstLine="540"/>
        <w:jc w:val="center"/>
        <w:rPr>
          <w:b/>
          <w:sz w:val="21"/>
          <w:szCs w:val="21"/>
        </w:rPr>
      </w:pPr>
    </w:p>
    <w:p w:rsidR="00D65F1F" w:rsidRDefault="00D65F1F">
      <w:pPr>
        <w:ind w:firstLine="540"/>
        <w:jc w:val="center"/>
        <w:rPr>
          <w:b/>
          <w:sz w:val="21"/>
          <w:szCs w:val="21"/>
        </w:rPr>
      </w:pPr>
    </w:p>
    <w:p w:rsidR="00D65F1F" w:rsidRDefault="00D65F1F">
      <w:pPr>
        <w:ind w:firstLine="540"/>
        <w:jc w:val="center"/>
        <w:rPr>
          <w:b/>
          <w:sz w:val="21"/>
          <w:szCs w:val="21"/>
        </w:rPr>
      </w:pPr>
    </w:p>
    <w:p w:rsidR="00D65F1F" w:rsidRDefault="00D65F1F">
      <w:pPr>
        <w:ind w:firstLine="540"/>
        <w:jc w:val="center"/>
      </w:pPr>
      <w:r>
        <w:rPr>
          <w:b/>
          <w:sz w:val="21"/>
          <w:szCs w:val="21"/>
        </w:rPr>
        <w:t>Доходы бюджета</w:t>
      </w:r>
    </w:p>
    <w:p w:rsidR="00D65F1F" w:rsidRDefault="00D65F1F">
      <w:pPr>
        <w:ind w:firstLine="567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color w:val="000000"/>
          <w:sz w:val="21"/>
          <w:szCs w:val="21"/>
        </w:rPr>
        <w:t xml:space="preserve">Рассматриваемым Проектом Решения предлагается увеличить доходную часть бюджета на </w:t>
      </w:r>
      <w:r>
        <w:rPr>
          <w:color w:val="000000"/>
          <w:sz w:val="21"/>
          <w:szCs w:val="21"/>
          <w:lang w:eastAsia="en-US"/>
        </w:rPr>
        <w:t>+ 2 089 600.76</w:t>
      </w:r>
      <w:r>
        <w:rPr>
          <w:color w:val="000000"/>
          <w:sz w:val="21"/>
          <w:szCs w:val="21"/>
        </w:rPr>
        <w:t>рублей. С</w:t>
      </w:r>
      <w:r>
        <w:rPr>
          <w:bCs/>
          <w:color w:val="000000"/>
          <w:sz w:val="21"/>
          <w:szCs w:val="21"/>
        </w:rPr>
        <w:t xml:space="preserve">обственные доходы бюджета увеличиваем на 0.00 рублей и составят5 103 274,00рублей, а остальные изменения приходятся на </w:t>
      </w:r>
      <w:r>
        <w:rPr>
          <w:color w:val="000000"/>
          <w:sz w:val="21"/>
          <w:szCs w:val="21"/>
        </w:rPr>
        <w:t>безвозмездные поступления.</w:t>
      </w:r>
    </w:p>
    <w:p w:rsidR="00D65F1F" w:rsidRDefault="00D65F1F">
      <w:pPr>
        <w:ind w:firstLine="851"/>
        <w:jc w:val="both"/>
        <w:rPr>
          <w:b/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b/>
          <w:sz w:val="21"/>
          <w:szCs w:val="21"/>
        </w:rPr>
        <w:t>Доходы районного бюджета увеличились на</w:t>
      </w:r>
      <w:r>
        <w:rPr>
          <w:b/>
          <w:sz w:val="21"/>
          <w:szCs w:val="21"/>
          <w:lang w:eastAsia="en-US"/>
        </w:rPr>
        <w:t xml:space="preserve">+ 2 089 600,76 </w:t>
      </w:r>
      <w:r>
        <w:rPr>
          <w:b/>
          <w:sz w:val="21"/>
          <w:szCs w:val="21"/>
        </w:rPr>
        <w:t>рублей.</w:t>
      </w:r>
    </w:p>
    <w:p w:rsidR="00D65F1F" w:rsidRDefault="00D65F1F">
      <w:pPr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  <w:rPr>
          <w:b/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b/>
          <w:sz w:val="21"/>
          <w:szCs w:val="21"/>
        </w:rPr>
        <w:t>Увеличение доходов произошло за счет дотаций:-611 694,00</w:t>
      </w:r>
    </w:p>
    <w:p w:rsidR="00D65F1F" w:rsidRDefault="00D65F1F">
      <w:pPr>
        <w:pStyle w:val="ListParagraph"/>
        <w:tabs>
          <w:tab w:val="left" w:pos="1134"/>
        </w:tabs>
        <w:ind w:left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  <w:rPr>
          <w:b/>
          <w:sz w:val="21"/>
          <w:szCs w:val="21"/>
        </w:rPr>
      </w:pPr>
    </w:p>
    <w:p w:rsidR="00D65F1F" w:rsidRDefault="00D65F1F">
      <w:pPr>
        <w:pStyle w:val="ListParagraph"/>
        <w:tabs>
          <w:tab w:val="left" w:pos="1134"/>
        </w:tabs>
        <w:ind w:left="709"/>
      </w:pPr>
      <w:r>
        <w:rPr>
          <w:b/>
          <w:sz w:val="21"/>
          <w:szCs w:val="21"/>
        </w:rPr>
        <w:t>Увеличение доходов произошло за счет межбюджетных трансфертов: -1 477 906,76</w:t>
      </w:r>
    </w:p>
    <w:p w:rsidR="00D65F1F" w:rsidRDefault="00D65F1F">
      <w:pPr>
        <w:pStyle w:val="ListParagraph"/>
        <w:tabs>
          <w:tab w:val="left" w:pos="1134"/>
        </w:tabs>
        <w:ind w:left="1211"/>
        <w:jc w:val="both"/>
        <w:rPr>
          <w:sz w:val="21"/>
          <w:szCs w:val="21"/>
        </w:rPr>
      </w:pPr>
    </w:p>
    <w:p w:rsidR="00D65F1F" w:rsidRDefault="00D65F1F">
      <w:pPr>
        <w:pStyle w:val="ListParagraph"/>
        <w:tabs>
          <w:tab w:val="left" w:pos="1134"/>
        </w:tabs>
        <w:ind w:left="709"/>
        <w:jc w:val="both"/>
        <w:rPr>
          <w:sz w:val="21"/>
          <w:szCs w:val="21"/>
        </w:rPr>
      </w:pPr>
    </w:p>
    <w:p w:rsidR="00D65F1F" w:rsidRDefault="00D65F1F">
      <w:pPr>
        <w:pStyle w:val="ListParagraph"/>
        <w:tabs>
          <w:tab w:val="left" w:pos="1134"/>
        </w:tabs>
        <w:ind w:left="709"/>
        <w:rPr>
          <w:b/>
          <w:sz w:val="21"/>
          <w:szCs w:val="21"/>
        </w:rPr>
      </w:pPr>
    </w:p>
    <w:p w:rsidR="00D65F1F" w:rsidRDefault="00D65F1F">
      <w:pPr>
        <w:ind w:firstLine="540"/>
        <w:jc w:val="center"/>
      </w:pPr>
      <w:r>
        <w:rPr>
          <w:b/>
          <w:sz w:val="21"/>
          <w:szCs w:val="21"/>
        </w:rPr>
        <w:t>Расходы бюджета</w:t>
      </w:r>
    </w:p>
    <w:p w:rsidR="00D65F1F" w:rsidRDefault="00D65F1F">
      <w:pPr>
        <w:ind w:firstLine="540"/>
        <w:jc w:val="center"/>
        <w:rPr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color w:val="000000"/>
          <w:sz w:val="21"/>
          <w:szCs w:val="21"/>
        </w:rPr>
        <w:t xml:space="preserve">Рассматриваемым Проектом Решения предлагается увеличить расходную часть бюджета на </w:t>
      </w:r>
      <w:r>
        <w:rPr>
          <w:b/>
          <w:color w:val="000000"/>
          <w:sz w:val="21"/>
          <w:szCs w:val="21"/>
          <w:lang w:eastAsia="en-US"/>
        </w:rPr>
        <w:t xml:space="preserve"> 2 089 600</w:t>
      </w:r>
      <w:r>
        <w:rPr>
          <w:color w:val="000000"/>
          <w:sz w:val="21"/>
          <w:szCs w:val="21"/>
        </w:rPr>
        <w:t xml:space="preserve"> рубля </w:t>
      </w:r>
      <w:r>
        <w:rPr>
          <w:b/>
          <w:bCs/>
          <w:color w:val="000000"/>
          <w:sz w:val="21"/>
          <w:szCs w:val="21"/>
        </w:rPr>
        <w:t>76</w:t>
      </w:r>
      <w:r>
        <w:rPr>
          <w:color w:val="000000"/>
          <w:sz w:val="21"/>
          <w:szCs w:val="21"/>
        </w:rPr>
        <w:t xml:space="preserve"> копейки  .    </w:t>
      </w:r>
    </w:p>
    <w:p w:rsidR="00D65F1F" w:rsidRDefault="00D65F1F">
      <w:pPr>
        <w:ind w:firstLine="851"/>
        <w:jc w:val="both"/>
        <w:rPr>
          <w:color w:val="000000"/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sz w:val="21"/>
          <w:szCs w:val="21"/>
        </w:rPr>
        <w:t xml:space="preserve">Расходную часть бюджета на 2020год предлагается увеличить за счет: </w:t>
      </w:r>
    </w:p>
    <w:p w:rsidR="00D65F1F" w:rsidRDefault="00D65F1F">
      <w:pPr>
        <w:ind w:firstLine="851"/>
        <w:jc w:val="both"/>
      </w:pPr>
      <w:r>
        <w:rPr>
          <w:sz w:val="21"/>
          <w:szCs w:val="21"/>
        </w:rPr>
        <w:t xml:space="preserve">     дотация по обеспечению  сбалансированности бюджета — 611 694,00рублей;</w:t>
      </w:r>
    </w:p>
    <w:p w:rsidR="00D65F1F" w:rsidRDefault="00D65F1F">
      <w:pPr>
        <w:pStyle w:val="ListParagraph"/>
        <w:ind w:left="1495"/>
        <w:jc w:val="both"/>
        <w:rPr>
          <w:sz w:val="21"/>
          <w:szCs w:val="21"/>
        </w:rPr>
      </w:pPr>
    </w:p>
    <w:p w:rsidR="00D65F1F" w:rsidRDefault="00D65F1F">
      <w:pPr>
        <w:pStyle w:val="ListParagraph"/>
        <w:numPr>
          <w:ilvl w:val="0"/>
          <w:numId w:val="6"/>
        </w:numPr>
        <w:ind w:left="1134"/>
        <w:jc w:val="both"/>
      </w:pPr>
      <w:r>
        <w:rPr>
          <w:sz w:val="21"/>
          <w:szCs w:val="21"/>
        </w:rPr>
        <w:t>межбюджетных трансфертов –  1477 906,76   рублей;</w:t>
      </w:r>
    </w:p>
    <w:p w:rsidR="00D65F1F" w:rsidRDefault="00D65F1F">
      <w:pPr>
        <w:ind w:firstLine="851"/>
        <w:jc w:val="both"/>
      </w:pPr>
      <w:r>
        <w:rPr>
          <w:sz w:val="21"/>
          <w:szCs w:val="21"/>
        </w:rPr>
        <w:t xml:space="preserve">     </w:t>
      </w:r>
    </w:p>
    <w:p w:rsidR="00D65F1F" w:rsidRDefault="00D65F1F">
      <w:pPr>
        <w:ind w:firstLine="851"/>
        <w:jc w:val="both"/>
      </w:pPr>
      <w:r>
        <w:rPr>
          <w:sz w:val="21"/>
          <w:szCs w:val="21"/>
        </w:rPr>
        <w:t>В структуре функциональной классификации расходов  бюджета  поселения объемы ассигнований изменяются по 3разделам.</w:t>
      </w: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smallCaps/>
          <w:sz w:val="21"/>
          <w:szCs w:val="21"/>
          <w:u w:val="single"/>
          <w:lang/>
        </w:rPr>
        <w:t>Наибольшее изменение (в абсолютном выражении) бюджетных обязательств, относительно утвержденных</w:t>
      </w:r>
      <w:r>
        <w:rPr>
          <w:smallCaps/>
          <w:sz w:val="21"/>
          <w:szCs w:val="21"/>
          <w:u w:val="single"/>
          <w:lang/>
        </w:rPr>
        <w:t xml:space="preserve"> решением о бюджете</w:t>
      </w:r>
      <w:r>
        <w:rPr>
          <w:smallCaps/>
          <w:sz w:val="21"/>
          <w:szCs w:val="21"/>
          <w:u w:val="single"/>
          <w:lang/>
        </w:rPr>
        <w:t>, планируется:</w:t>
      </w:r>
    </w:p>
    <w:p w:rsidR="00D65F1F" w:rsidRDefault="00D65F1F">
      <w:pPr>
        <w:ind w:firstLine="851"/>
        <w:jc w:val="both"/>
      </w:pPr>
      <w:r>
        <w:rPr>
          <w:smallCaps/>
          <w:sz w:val="21"/>
          <w:szCs w:val="21"/>
          <w:u w:val="single"/>
          <w:lang/>
        </w:rPr>
        <w:t xml:space="preserve">           по разделу    0400»НаЦИОНАЛЬНАЯ ЭКОНОМИКА» увеличение на  </w:t>
      </w:r>
      <w:r>
        <w:rPr>
          <w:smallCaps/>
          <w:sz w:val="21"/>
          <w:szCs w:val="21"/>
          <w:u w:val="single"/>
          <w:lang w:eastAsia="en-US"/>
        </w:rPr>
        <w:t>794 126,60 рублей или 478%</w:t>
      </w:r>
    </w:p>
    <w:p w:rsidR="00D65F1F" w:rsidRDefault="00D65F1F">
      <w:pPr>
        <w:pStyle w:val="ListParagraph"/>
        <w:numPr>
          <w:ilvl w:val="0"/>
          <w:numId w:val="3"/>
        </w:numPr>
        <w:tabs>
          <w:tab w:val="left" w:pos="993"/>
        </w:tabs>
        <w:jc w:val="both"/>
      </w:pPr>
      <w:r>
        <w:rPr>
          <w:smallCaps/>
          <w:sz w:val="21"/>
          <w:szCs w:val="21"/>
          <w:u w:val="single"/>
          <w:lang/>
        </w:rPr>
        <w:t xml:space="preserve">по разделу 0500 «Жилищно-коммунальное хозяйство»увеличение  на </w:t>
      </w:r>
      <w:r>
        <w:rPr>
          <w:smallCaps/>
          <w:sz w:val="21"/>
          <w:szCs w:val="21"/>
          <w:u w:val="single"/>
          <w:lang w:eastAsia="en-US"/>
        </w:rPr>
        <w:t>1019654,46</w:t>
      </w:r>
      <w:r>
        <w:rPr>
          <w:smallCaps/>
          <w:sz w:val="21"/>
          <w:szCs w:val="21"/>
          <w:u w:val="single"/>
          <w:lang/>
        </w:rPr>
        <w:t xml:space="preserve"> рублей или 9,7%;</w:t>
      </w:r>
    </w:p>
    <w:p w:rsidR="00D65F1F" w:rsidRDefault="00D65F1F">
      <w:pPr>
        <w:pStyle w:val="ListParagraph"/>
        <w:tabs>
          <w:tab w:val="left" w:pos="993"/>
        </w:tabs>
        <w:ind w:left="1429"/>
        <w:jc w:val="both"/>
        <w:rPr>
          <w:smallCaps/>
          <w:sz w:val="21"/>
          <w:szCs w:val="21"/>
          <w:u w:val="single"/>
          <w:lang/>
        </w:rPr>
      </w:pPr>
    </w:p>
    <w:p w:rsidR="00D65F1F" w:rsidRDefault="00D65F1F">
      <w:pPr>
        <w:pStyle w:val="ListParagraph"/>
        <w:tabs>
          <w:tab w:val="left" w:pos="993"/>
        </w:tabs>
        <w:ind w:left="2149"/>
        <w:jc w:val="both"/>
        <w:rPr>
          <w:smallCaps/>
          <w:sz w:val="21"/>
          <w:szCs w:val="21"/>
          <w:u w:val="single"/>
          <w:lang/>
        </w:rPr>
      </w:pPr>
    </w:p>
    <w:p w:rsidR="00D65F1F" w:rsidRDefault="00D65F1F">
      <w:pPr>
        <w:pStyle w:val="ListParagraph"/>
        <w:numPr>
          <w:ilvl w:val="0"/>
          <w:numId w:val="3"/>
        </w:numPr>
        <w:tabs>
          <w:tab w:val="left" w:pos="993"/>
        </w:tabs>
        <w:jc w:val="both"/>
      </w:pPr>
      <w:r>
        <w:rPr>
          <w:smallCaps/>
          <w:sz w:val="21"/>
          <w:szCs w:val="21"/>
          <w:u w:val="single"/>
          <w:lang/>
        </w:rPr>
        <w:t>по разделу 1006 «социальная политика» - увеличение на 26 107,70. рублей или на27,9%.</w:t>
      </w:r>
    </w:p>
    <w:p w:rsidR="00D65F1F" w:rsidRDefault="00D65F1F">
      <w:pPr>
        <w:pStyle w:val="ListParagraph"/>
        <w:tabs>
          <w:tab w:val="left" w:pos="993"/>
        </w:tabs>
        <w:ind w:left="1069"/>
        <w:jc w:val="both"/>
        <w:rPr>
          <w:smallCaps/>
          <w:sz w:val="21"/>
          <w:szCs w:val="21"/>
          <w:u w:val="single"/>
          <w:lang/>
        </w:rPr>
      </w:pPr>
    </w:p>
    <w:p w:rsidR="00D65F1F" w:rsidRDefault="00D65F1F">
      <w:pPr>
        <w:pStyle w:val="ae"/>
        <w:ind w:firstLine="709"/>
        <w:rPr>
          <w:sz w:val="21"/>
          <w:szCs w:val="21"/>
          <w:lang w:val="ru-RU"/>
        </w:rPr>
      </w:pPr>
    </w:p>
    <w:p w:rsidR="00D65F1F" w:rsidRDefault="00D65F1F">
      <w:pPr>
        <w:pStyle w:val="ae"/>
        <w:ind w:firstLine="851"/>
      </w:pPr>
      <w:r>
        <w:rPr>
          <w:sz w:val="21"/>
          <w:szCs w:val="21"/>
        </w:rPr>
        <w:t xml:space="preserve">Сравнительный анализ изменения объема и структуры расходов бюджета  поселения по </w:t>
      </w:r>
      <w:r>
        <w:rPr>
          <w:bCs/>
          <w:sz w:val="21"/>
          <w:szCs w:val="21"/>
          <w:lang w:eastAsia="ru-RU"/>
        </w:rPr>
        <w:t>разделам и подразделам расходов бюджета</w:t>
      </w:r>
      <w:r>
        <w:rPr>
          <w:b/>
          <w:bCs/>
          <w:sz w:val="21"/>
          <w:szCs w:val="21"/>
          <w:lang w:eastAsia="ru-RU"/>
        </w:rPr>
        <w:t xml:space="preserve"> </w:t>
      </w:r>
      <w:r>
        <w:rPr>
          <w:sz w:val="21"/>
          <w:szCs w:val="21"/>
        </w:rPr>
        <w:t xml:space="preserve">представлен в следующей таблице. </w:t>
      </w:r>
    </w:p>
    <w:p w:rsidR="00D65F1F" w:rsidRDefault="00D65F1F">
      <w:pPr>
        <w:pStyle w:val="ae"/>
        <w:ind w:firstLine="851"/>
        <w:rPr>
          <w:sz w:val="21"/>
          <w:szCs w:val="21"/>
        </w:rPr>
      </w:pPr>
    </w:p>
    <w:p w:rsidR="00D65F1F" w:rsidRDefault="00D65F1F">
      <w:pPr>
        <w:ind w:firstLine="851"/>
        <w:rPr>
          <w:sz w:val="21"/>
          <w:szCs w:val="21"/>
        </w:rPr>
      </w:pPr>
    </w:p>
    <w:p w:rsidR="00D65F1F" w:rsidRDefault="00D65F1F">
      <w:pPr>
        <w:rPr>
          <w:sz w:val="21"/>
          <w:szCs w:val="21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1"/>
        <w:gridCol w:w="3256"/>
        <w:gridCol w:w="1558"/>
        <w:gridCol w:w="1558"/>
        <w:gridCol w:w="1414"/>
        <w:gridCol w:w="1145"/>
      </w:tblGrid>
      <w:tr w:rsidR="00D65F1F">
        <w:trPr>
          <w:trHeight w:val="20"/>
        </w:trPr>
        <w:tc>
          <w:tcPr>
            <w:tcW w:w="6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Раз</w:t>
            </w:r>
          </w:p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дел, подраздел</w:t>
            </w:r>
          </w:p>
        </w:tc>
        <w:tc>
          <w:tcPr>
            <w:tcW w:w="32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Наименование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</w:rPr>
              <w:t>Первоначальный план на 2020г. (Решение СД</w:t>
            </w:r>
          </w:p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</w:rPr>
              <w:t xml:space="preserve"> от 26.12.2020№ 207,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Предусмотрено Проектом Решения,</w:t>
            </w:r>
          </w:p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рублей</w:t>
            </w:r>
          </w:p>
        </w:tc>
        <w:tc>
          <w:tcPr>
            <w:tcW w:w="25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Изменения</w:t>
            </w:r>
          </w:p>
        </w:tc>
      </w:tr>
      <w:tr w:rsidR="00D65F1F">
        <w:trPr>
          <w:trHeight w:val="20"/>
        </w:trPr>
        <w:tc>
          <w:tcPr>
            <w:tcW w:w="6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/>
        </w:tc>
        <w:tc>
          <w:tcPr>
            <w:tcW w:w="32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/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гр.4-гр.3,</w:t>
            </w:r>
          </w:p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рублей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гр.4/</w:t>
            </w:r>
          </w:p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гр.3*100,</w:t>
            </w:r>
          </w:p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%</w:t>
            </w:r>
          </w:p>
        </w:tc>
      </w:tr>
      <w:tr w:rsidR="00D65F1F">
        <w:trPr>
          <w:trHeight w:val="20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lang w:eastAsia="en-US"/>
              </w:rPr>
              <w:t>6</w:t>
            </w:r>
          </w:p>
        </w:tc>
      </w:tr>
      <w:tr w:rsidR="00D65F1F">
        <w:trPr>
          <w:trHeight w:val="27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0100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Общегосударственные вопросы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color w:val="000000"/>
                <w:sz w:val="21"/>
                <w:szCs w:val="21"/>
              </w:rPr>
              <w:t>3 910 540 ,00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color w:val="000000"/>
                <w:sz w:val="21"/>
                <w:szCs w:val="21"/>
              </w:rPr>
              <w:t>4 160 252,00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249 712,00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106,4</w:t>
            </w:r>
          </w:p>
        </w:tc>
      </w:tr>
      <w:tr w:rsidR="00D65F1F">
        <w:trPr>
          <w:trHeight w:val="27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0200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Национальная оборона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color w:val="000000"/>
                <w:sz w:val="21"/>
                <w:szCs w:val="21"/>
              </w:rPr>
              <w:t>343 158,00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color w:val="000000"/>
                <w:sz w:val="21"/>
                <w:szCs w:val="21"/>
              </w:rPr>
              <w:t>343158,00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D65F1F">
        <w:trPr>
          <w:trHeight w:val="40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0300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color w:val="000000"/>
                <w:sz w:val="21"/>
                <w:szCs w:val="21"/>
              </w:rPr>
              <w:t>107 334,00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color w:val="000000"/>
                <w:sz w:val="21"/>
                <w:szCs w:val="21"/>
              </w:rPr>
              <w:t>107 334,00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D65F1F">
        <w:trPr>
          <w:trHeight w:val="30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0400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Национальная экономика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color w:val="000000"/>
                <w:sz w:val="21"/>
                <w:szCs w:val="21"/>
              </w:rPr>
              <w:t>210 064,00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color w:val="000000"/>
                <w:sz w:val="21"/>
                <w:szCs w:val="21"/>
              </w:rPr>
              <w:t>1 004 191,00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794 126,60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478,0</w:t>
            </w:r>
          </w:p>
        </w:tc>
      </w:tr>
      <w:tr w:rsidR="00D65F1F">
        <w:trPr>
          <w:trHeight w:val="28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0500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Жилищно-коммунальное хозяйство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color w:val="000000"/>
                <w:sz w:val="21"/>
                <w:szCs w:val="21"/>
              </w:rPr>
              <w:t>10 518748,67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11 538 403,13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1 019654,46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109,7</w:t>
            </w:r>
          </w:p>
        </w:tc>
      </w:tr>
      <w:tr w:rsidR="00D65F1F">
        <w:trPr>
          <w:trHeight w:val="18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D65F1F">
        <w:trPr>
          <w:trHeight w:val="20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800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Культура и кинематография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color w:val="000000"/>
                <w:sz w:val="21"/>
                <w:szCs w:val="21"/>
              </w:rPr>
              <w:t>10 433 000.00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color w:val="000000"/>
                <w:sz w:val="21"/>
                <w:szCs w:val="21"/>
              </w:rPr>
              <w:t>10 433 000.00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D65F1F">
        <w:trPr>
          <w:trHeight w:val="72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D65F1F">
        <w:trPr>
          <w:trHeight w:val="22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1006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Социальная политика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color w:val="000000"/>
                <w:sz w:val="21"/>
                <w:szCs w:val="21"/>
              </w:rPr>
              <w:t>93 908.71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120 016,41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+26 107,70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127,9</w:t>
            </w:r>
          </w:p>
        </w:tc>
      </w:tr>
      <w:tr w:rsidR="00D65F1F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1100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Физическая культура и спорт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color w:val="000000"/>
                <w:sz w:val="21"/>
                <w:szCs w:val="21"/>
              </w:rPr>
              <w:t>117 000.00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color w:val="000000"/>
                <w:sz w:val="21"/>
                <w:szCs w:val="21"/>
              </w:rPr>
              <w:t>117 000.00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D65F1F">
        <w:trPr>
          <w:trHeight w:val="48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bottom"/>
          </w:tcPr>
          <w:p w:rsidR="00D65F1F" w:rsidRDefault="00D65F1F">
            <w:r>
              <w:rPr>
                <w:sz w:val="21"/>
                <w:szCs w:val="21"/>
                <w:lang w:eastAsia="en-US"/>
              </w:rPr>
              <w:t> 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center"/>
            </w:pPr>
            <w:r>
              <w:rPr>
                <w:b/>
                <w:bCs/>
                <w:sz w:val="21"/>
                <w:szCs w:val="21"/>
                <w:lang w:eastAsia="en-US"/>
              </w:rPr>
              <w:t>ВСЕГО РАСХОДОВ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color w:val="000000"/>
                <w:sz w:val="21"/>
                <w:szCs w:val="21"/>
              </w:rPr>
              <w:t>25 733 753,78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pStyle w:val="ListParagraph"/>
              <w:shd w:val="clear" w:color="auto" w:fill="FFFFFF"/>
              <w:jc w:val="both"/>
            </w:pPr>
            <w:r>
              <w:rPr>
                <w:b/>
                <w:bCs/>
                <w:sz w:val="21"/>
                <w:szCs w:val="21"/>
                <w:lang w:eastAsia="en-US"/>
              </w:rPr>
              <w:t>27 823 354,54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>2 089 600,76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5F1F" w:rsidRDefault="00D65F1F">
            <w:pPr>
              <w:jc w:val="right"/>
            </w:pPr>
            <w:r>
              <w:rPr>
                <w:b/>
                <w:bCs/>
                <w:sz w:val="21"/>
                <w:szCs w:val="21"/>
                <w:lang w:eastAsia="en-US"/>
              </w:rPr>
              <w:t>108,1</w:t>
            </w:r>
          </w:p>
        </w:tc>
      </w:tr>
    </w:tbl>
    <w:p w:rsidR="00D65F1F" w:rsidRDefault="00D65F1F">
      <w:pPr>
        <w:spacing w:before="120"/>
        <w:ind w:left="-709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</w:pPr>
      <w:r>
        <w:rPr>
          <w:sz w:val="21"/>
          <w:szCs w:val="21"/>
        </w:rPr>
        <w:t xml:space="preserve"> В представленном Проекте Решения предусматривается расходование бюджетных ассигнований по 8 муниципальным программам и 1 ведомственной целевой программе.</w:t>
      </w:r>
    </w:p>
    <w:p w:rsidR="00D65F1F" w:rsidRDefault="00D65F1F">
      <w:pPr>
        <w:ind w:firstLine="851"/>
        <w:jc w:val="both"/>
      </w:pPr>
      <w:r>
        <w:rPr>
          <w:sz w:val="21"/>
          <w:szCs w:val="21"/>
        </w:rPr>
        <w:t xml:space="preserve"> </w:t>
      </w:r>
    </w:p>
    <w:p w:rsidR="00D65F1F" w:rsidRDefault="00D65F1F">
      <w:pPr>
        <w:ind w:firstLine="851"/>
        <w:jc w:val="both"/>
      </w:pPr>
      <w:r>
        <w:rPr>
          <w:sz w:val="21"/>
          <w:szCs w:val="21"/>
        </w:rPr>
        <w:t xml:space="preserve">Сравнительный анализ изменения объема расходов районного бюджета в </w:t>
      </w:r>
      <w:r>
        <w:rPr>
          <w:b/>
          <w:sz w:val="21"/>
          <w:szCs w:val="21"/>
        </w:rPr>
        <w:t>программной структуре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бюджета</w:t>
      </w:r>
      <w:r>
        <w:rPr>
          <w:sz w:val="21"/>
          <w:szCs w:val="21"/>
        </w:rPr>
        <w:t xml:space="preserve"> представлен в следующей таблице.</w:t>
      </w: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  <w:rPr>
          <w:sz w:val="21"/>
          <w:szCs w:val="21"/>
        </w:rPr>
      </w:pPr>
    </w:p>
    <w:tbl>
      <w:tblPr>
        <w:tblW w:w="0" w:type="auto"/>
        <w:tblInd w:w="633" w:type="dxa"/>
        <w:tblLayout w:type="fixed"/>
        <w:tblLook w:val="0000" w:firstRow="0" w:lastRow="0" w:firstColumn="0" w:lastColumn="0" w:noHBand="0" w:noVBand="0"/>
      </w:tblPr>
      <w:tblGrid>
        <w:gridCol w:w="562"/>
        <w:gridCol w:w="3771"/>
        <w:gridCol w:w="1409"/>
        <w:gridCol w:w="1283"/>
        <w:gridCol w:w="1284"/>
        <w:gridCol w:w="1329"/>
      </w:tblGrid>
      <w:tr w:rsidR="00D65F1F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65F1F" w:rsidRDefault="00D65F1F">
            <w:pPr>
              <w:suppressAutoHyphens w:val="0"/>
              <w:jc w:val="right"/>
              <w:rPr>
                <w:sz w:val="21"/>
                <w:szCs w:val="21"/>
              </w:rPr>
            </w:pP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jc w:val="center"/>
            </w:pPr>
            <w:r>
              <w:rPr>
                <w:color w:val="000000"/>
                <w:sz w:val="21"/>
                <w:szCs w:val="21"/>
                <w:lang w:eastAsia="en-US"/>
              </w:rPr>
              <w:t>Наименование муниципальной программы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  <w:lang w:eastAsia="en-US"/>
              </w:rPr>
              <w:t xml:space="preserve">Первоначальный  план </w:t>
            </w:r>
          </w:p>
          <w:p w:rsidR="00D65F1F" w:rsidRDefault="00D65F1F">
            <w:pPr>
              <w:shd w:val="clear" w:color="auto" w:fill="FFFFFF"/>
              <w:jc w:val="center"/>
            </w:pPr>
            <w:r>
              <w:rPr>
                <w:sz w:val="21"/>
                <w:szCs w:val="21"/>
                <w:lang w:eastAsia="en-US"/>
              </w:rPr>
              <w:t>на 2020 год (Решение СД</w:t>
            </w:r>
          </w:p>
          <w:p w:rsidR="00D65F1F" w:rsidRDefault="00D65F1F">
            <w:pPr>
              <w:shd w:val="clear" w:color="auto" w:fill="FFFFFF"/>
              <w:suppressAutoHyphens w:val="0"/>
              <w:jc w:val="center"/>
            </w:pPr>
            <w:r>
              <w:rPr>
                <w:color w:val="000000"/>
                <w:sz w:val="21"/>
                <w:szCs w:val="21"/>
                <w:lang w:eastAsia="en-US"/>
              </w:rPr>
              <w:t>от 26.12.2019 № 207, тыс. руб.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jc w:val="center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D65F1F" w:rsidRDefault="00D65F1F">
            <w:pPr>
              <w:suppressAutoHyphens w:val="0"/>
              <w:snapToGrid w:val="0"/>
              <w:jc w:val="center"/>
            </w:pPr>
            <w:r>
              <w:rPr>
                <w:color w:val="000000"/>
                <w:sz w:val="21"/>
                <w:szCs w:val="21"/>
                <w:shd w:val="clear" w:color="auto" w:fill="FFFF00"/>
                <w:lang w:eastAsia="en-US"/>
              </w:rPr>
              <w:t>тыс. руб.</w:t>
            </w:r>
          </w:p>
        </w:tc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ind w:right="-250"/>
              <w:jc w:val="center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изменения</w:t>
            </w:r>
          </w:p>
        </w:tc>
      </w:tr>
      <w:tr w:rsidR="00D65F1F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65F1F" w:rsidRDefault="00D65F1F"/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/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/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/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ind w:right="-250"/>
              <w:jc w:val="center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Гр4- гр3,руб.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ind w:right="-250"/>
              <w:jc w:val="center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гр.4/гр3х100</w:t>
            </w:r>
          </w:p>
          <w:p w:rsidR="00D65F1F" w:rsidRDefault="00D65F1F">
            <w:pPr>
              <w:ind w:right="-250"/>
              <w:jc w:val="center"/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%</w:t>
            </w:r>
          </w:p>
        </w:tc>
      </w:tr>
      <w:tr w:rsidR="00D65F1F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65F1F" w:rsidRDefault="00D65F1F">
            <w:pPr>
              <w:suppressAutoHyphens w:val="0"/>
              <w:jc w:val="right"/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</w:pPr>
            <w:r>
              <w:rPr>
                <w:color w:val="000000"/>
                <w:sz w:val="21"/>
                <w:szCs w:val="21"/>
              </w:rPr>
              <w:t xml:space="preserve">МП  «Развитие муниципальной службы и совершенствование методов решения вопросов местного значения в </w:t>
            </w:r>
            <w:r>
              <w:rPr>
                <w:bCs/>
                <w:color w:val="000000"/>
                <w:sz w:val="21"/>
                <w:szCs w:val="21"/>
              </w:rPr>
              <w:t>сельском поселении»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jc w:val="right"/>
            </w:pPr>
            <w:r>
              <w:rPr>
                <w:color w:val="000000"/>
                <w:sz w:val="21"/>
                <w:szCs w:val="21"/>
              </w:rPr>
              <w:t>3 809 700,00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3 864 11200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54 412,00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101,43</w:t>
            </w:r>
          </w:p>
        </w:tc>
      </w:tr>
      <w:tr w:rsidR="00D65F1F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65F1F" w:rsidRDefault="00D65F1F">
            <w:pPr>
              <w:suppressAutoHyphens w:val="0"/>
              <w:jc w:val="right"/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1"/>
                <w:szCs w:val="21"/>
              </w:rPr>
              <w:t xml:space="preserve">МП « Комплексные меры по профилактике правонарушений  на </w:t>
            </w:r>
            <w:r>
              <w:rPr>
                <w:color w:val="000000"/>
                <w:sz w:val="21"/>
                <w:szCs w:val="21"/>
              </w:rPr>
              <w:lastRenderedPageBreak/>
              <w:t>территории МО СП</w:t>
            </w:r>
            <w:r>
              <w:rPr>
                <w:bCs/>
                <w:color w:val="000000"/>
                <w:sz w:val="21"/>
                <w:szCs w:val="21"/>
              </w:rPr>
              <w:t>«Поселок Бетлица»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jc w:val="right"/>
            </w:pPr>
            <w:r>
              <w:rPr>
                <w:color w:val="000000"/>
                <w:sz w:val="21"/>
                <w:szCs w:val="21"/>
              </w:rPr>
              <w:lastRenderedPageBreak/>
              <w:t>30 000,00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30 000,00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D65F1F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65F1F" w:rsidRDefault="00D65F1F">
            <w:pPr>
              <w:suppressAutoHyphens w:val="0"/>
              <w:jc w:val="right"/>
            </w:pPr>
            <w:r>
              <w:rPr>
                <w:sz w:val="21"/>
                <w:szCs w:val="21"/>
              </w:rPr>
              <w:lastRenderedPageBreak/>
              <w:t>3.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1"/>
                <w:szCs w:val="21"/>
              </w:rPr>
              <w:t>МП «Совершенствование и развитие  сети автомобильных дорог местного значения Куйбышевского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jc w:val="right"/>
            </w:pPr>
            <w:r>
              <w:rPr>
                <w:color w:val="000000"/>
                <w:sz w:val="21"/>
                <w:szCs w:val="21"/>
              </w:rPr>
              <w:t>100 000,00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899 675,,00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799 675,00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899,6</w:t>
            </w:r>
          </w:p>
        </w:tc>
      </w:tr>
      <w:tr w:rsidR="00D65F1F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65F1F" w:rsidRDefault="00D65F1F">
            <w:pPr>
              <w:suppressAutoHyphens w:val="0"/>
              <w:jc w:val="right"/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1"/>
                <w:szCs w:val="21"/>
              </w:rPr>
              <w:t xml:space="preserve">МП «Комплексное развитие социальной инфраструктуры на территории МО СП </w:t>
            </w:r>
            <w:r>
              <w:rPr>
                <w:bCs/>
                <w:color w:val="000000"/>
                <w:sz w:val="21"/>
                <w:szCs w:val="21"/>
              </w:rPr>
              <w:t>«Поселок Бетлица»2017-2027годы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jc w:val="right"/>
            </w:pPr>
            <w:r>
              <w:rPr>
                <w:color w:val="000000"/>
                <w:sz w:val="21"/>
                <w:szCs w:val="21"/>
              </w:rPr>
              <w:t>1 762 981,00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1 762 981,00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D65F1F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65F1F" w:rsidRDefault="00D65F1F">
            <w:pPr>
              <w:suppressAutoHyphens w:val="0"/>
              <w:jc w:val="right"/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1"/>
                <w:szCs w:val="21"/>
              </w:rPr>
              <w:t xml:space="preserve">МП  «Благоустройство территории СП «Поселок Бетлица»  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jc w:val="right"/>
            </w:pPr>
            <w:r>
              <w:rPr>
                <w:color w:val="000000"/>
                <w:sz w:val="21"/>
                <w:szCs w:val="21"/>
              </w:rPr>
              <w:t>1 265 699,00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1 383 947,40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+118 248,40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405,8</w:t>
            </w:r>
          </w:p>
        </w:tc>
      </w:tr>
      <w:tr w:rsidR="00D65F1F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65F1F" w:rsidRDefault="00D65F1F">
            <w:pPr>
              <w:suppressAutoHyphens w:val="0"/>
              <w:jc w:val="right"/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1"/>
                <w:szCs w:val="21"/>
              </w:rPr>
              <w:t>МП « В области энергосбережения и повышения энергетической эффективности МО СП «Поселок Бетлица» на 2014-2016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jc w:val="right"/>
            </w:pPr>
            <w:r>
              <w:rPr>
                <w:color w:val="000000"/>
                <w:sz w:val="21"/>
                <w:szCs w:val="21"/>
              </w:rPr>
              <w:t>1 015 970,27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1 504 335,03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+488 364,76,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148,07</w:t>
            </w:r>
          </w:p>
        </w:tc>
      </w:tr>
      <w:tr w:rsidR="00D65F1F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65F1F" w:rsidRDefault="00D65F1F">
            <w:pPr>
              <w:suppressAutoHyphens w:val="0"/>
              <w:jc w:val="right"/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1"/>
                <w:szCs w:val="21"/>
              </w:rPr>
              <w:t>МП « Развитие культуры Куйбышевского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jc w:val="right"/>
            </w:pPr>
            <w:r>
              <w:rPr>
                <w:color w:val="000000"/>
                <w:sz w:val="21"/>
                <w:szCs w:val="21"/>
              </w:rPr>
              <w:t>10 433 000,00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10 433 000,00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D65F1F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65F1F" w:rsidRDefault="00D65F1F">
            <w:pPr>
              <w:suppressAutoHyphens w:val="0"/>
              <w:jc w:val="right"/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</w:pPr>
            <w:r>
              <w:rPr>
                <w:color w:val="000000"/>
                <w:sz w:val="21"/>
                <w:szCs w:val="21"/>
              </w:rPr>
              <w:t xml:space="preserve">МП «Развитие физической культуры , спорта  и самодеятельного туризма в МР </w:t>
            </w:r>
            <w:r>
              <w:rPr>
                <w:bCs/>
                <w:color w:val="000000"/>
                <w:sz w:val="21"/>
                <w:szCs w:val="21"/>
              </w:rPr>
              <w:t>«</w:t>
            </w:r>
            <w:r>
              <w:rPr>
                <w:bCs/>
                <w:color w:val="000000"/>
                <w:spacing w:val="2"/>
                <w:sz w:val="21"/>
                <w:szCs w:val="21"/>
              </w:rPr>
              <w:t>Куйбышевский район</w:t>
            </w:r>
            <w:r>
              <w:rPr>
                <w:bCs/>
                <w:color w:val="000000"/>
                <w:sz w:val="21"/>
                <w:szCs w:val="21"/>
              </w:rPr>
              <w:t>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jc w:val="right"/>
            </w:pPr>
            <w:r>
              <w:rPr>
                <w:color w:val="000000"/>
                <w:sz w:val="21"/>
                <w:szCs w:val="21"/>
              </w:rPr>
              <w:t>117 000,00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117 000,00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D65F1F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65F1F" w:rsidRDefault="00D65F1F">
            <w:pPr>
              <w:suppressAutoHyphens w:val="0"/>
              <w:jc w:val="right"/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</w:pPr>
            <w:r>
              <w:rPr>
                <w:color w:val="000000"/>
                <w:sz w:val="21"/>
                <w:szCs w:val="21"/>
              </w:rPr>
              <w:t xml:space="preserve">Ведомственная целевая программа «Совершенствование системы управления общественными финансами»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67 600,00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67 600,00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F1F" w:rsidRDefault="00D65F1F">
            <w:pPr>
              <w:suppressAutoHyphens w:val="0"/>
              <w:snapToGrid w:val="0"/>
              <w:jc w:val="right"/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</w:tbl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ind w:firstLine="851"/>
        <w:jc w:val="both"/>
        <w:rPr>
          <w:sz w:val="21"/>
          <w:szCs w:val="21"/>
        </w:rPr>
      </w:pPr>
    </w:p>
    <w:p w:rsidR="00D65F1F" w:rsidRDefault="00D65F1F">
      <w:pPr>
        <w:pStyle w:val="ListParagraph"/>
        <w:ind w:left="0" w:firstLine="851"/>
        <w:jc w:val="both"/>
        <w:rPr>
          <w:sz w:val="21"/>
          <w:szCs w:val="21"/>
        </w:rPr>
      </w:pPr>
    </w:p>
    <w:p w:rsidR="00D65F1F" w:rsidRDefault="00D65F1F">
      <w:pPr>
        <w:pStyle w:val="ListParagraph"/>
        <w:ind w:left="0" w:firstLine="851"/>
        <w:jc w:val="both"/>
      </w:pPr>
      <w:r>
        <w:rPr>
          <w:sz w:val="21"/>
          <w:szCs w:val="21"/>
        </w:rPr>
        <w:t>Из 8 муниципальных программ, объемы бюджетных ассигнований с начала года на реализацию мероприятий изменены по 4 муниципальным программам.</w:t>
      </w:r>
    </w:p>
    <w:p w:rsidR="00D65F1F" w:rsidRDefault="00D65F1F">
      <w:pPr>
        <w:pStyle w:val="ListParagraph"/>
        <w:ind w:left="0" w:firstLine="851"/>
        <w:jc w:val="both"/>
      </w:pPr>
      <w:r>
        <w:rPr>
          <w:sz w:val="21"/>
          <w:szCs w:val="21"/>
        </w:rPr>
        <w:t>От общего объема расходов программные расходы составляют 71,9%.</w:t>
      </w:r>
    </w:p>
    <w:p w:rsidR="00D65F1F" w:rsidRDefault="00D65F1F">
      <w:pPr>
        <w:pStyle w:val="ListParagraph"/>
        <w:ind w:left="0" w:firstLine="567"/>
        <w:jc w:val="center"/>
        <w:rPr>
          <w:b/>
          <w:sz w:val="21"/>
          <w:szCs w:val="21"/>
        </w:rPr>
      </w:pPr>
    </w:p>
    <w:p w:rsidR="00D65F1F" w:rsidRDefault="00D65F1F">
      <w:pPr>
        <w:pStyle w:val="ListParagraph"/>
        <w:ind w:left="0" w:firstLine="567"/>
        <w:jc w:val="center"/>
        <w:rPr>
          <w:b/>
          <w:sz w:val="21"/>
          <w:szCs w:val="21"/>
        </w:rPr>
      </w:pPr>
    </w:p>
    <w:p w:rsidR="00D65F1F" w:rsidRDefault="00D65F1F">
      <w:pPr>
        <w:pStyle w:val="ListParagraph"/>
        <w:ind w:left="0" w:firstLine="567"/>
        <w:jc w:val="center"/>
      </w:pPr>
      <w:r>
        <w:rPr>
          <w:b/>
          <w:sz w:val="21"/>
          <w:szCs w:val="21"/>
        </w:rPr>
        <w:t xml:space="preserve">Выводы </w:t>
      </w:r>
    </w:p>
    <w:p w:rsidR="00D65F1F" w:rsidRDefault="00D65F1F">
      <w:pPr>
        <w:pStyle w:val="ListParagraph"/>
        <w:ind w:left="0" w:firstLine="567"/>
        <w:jc w:val="both"/>
        <w:rPr>
          <w:sz w:val="21"/>
          <w:szCs w:val="21"/>
        </w:rPr>
      </w:pPr>
    </w:p>
    <w:p w:rsidR="00D65F1F" w:rsidRDefault="00D65F1F">
      <w:pPr>
        <w:pStyle w:val="ListParagraph"/>
        <w:tabs>
          <w:tab w:val="left" w:pos="1276"/>
        </w:tabs>
        <w:ind w:left="0" w:firstLine="851"/>
        <w:jc w:val="both"/>
      </w:pPr>
      <w:r>
        <w:rPr>
          <w:sz w:val="21"/>
          <w:szCs w:val="21"/>
        </w:rPr>
        <w:t xml:space="preserve">Проектом Решения планируется изменение основных характеристик бюджета сельского поселения, к которым в соответствии с пунктом 1 статьи 184 БК РФ относятся: общий объем доходов, общий объем расходов и дефицит (профицит) бюджета. </w:t>
      </w:r>
    </w:p>
    <w:p w:rsidR="00D65F1F" w:rsidRDefault="00D65F1F">
      <w:pPr>
        <w:pStyle w:val="ListParagraph"/>
        <w:tabs>
          <w:tab w:val="left" w:pos="1276"/>
        </w:tabs>
        <w:ind w:left="0" w:firstLine="927"/>
        <w:jc w:val="both"/>
      </w:pPr>
      <w:r>
        <w:rPr>
          <w:sz w:val="21"/>
          <w:szCs w:val="21"/>
        </w:rPr>
        <w:t>Предлагаемые изменения бюджета предусматривают:</w:t>
      </w:r>
    </w:p>
    <w:p w:rsidR="00D65F1F" w:rsidRDefault="00D65F1F">
      <w:pPr>
        <w:pStyle w:val="ListParagraph"/>
        <w:numPr>
          <w:ilvl w:val="0"/>
          <w:numId w:val="4"/>
        </w:numPr>
        <w:jc w:val="both"/>
      </w:pPr>
      <w:r>
        <w:rPr>
          <w:sz w:val="21"/>
          <w:szCs w:val="21"/>
        </w:rPr>
        <w:t xml:space="preserve">увеличение доходной части бюджета на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  <w:lang w:eastAsia="en-US"/>
        </w:rPr>
        <w:t>+ 2 089 600</w:t>
      </w:r>
      <w:r>
        <w:rPr>
          <w:sz w:val="21"/>
          <w:szCs w:val="21"/>
        </w:rPr>
        <w:t xml:space="preserve"> рубля76 коп. и составляют –</w:t>
      </w:r>
      <w:r>
        <w:rPr>
          <w:sz w:val="21"/>
          <w:szCs w:val="21"/>
          <w:lang w:eastAsia="en-US"/>
        </w:rPr>
        <w:t>27 823 354,54руб</w:t>
      </w:r>
      <w:r>
        <w:rPr>
          <w:sz w:val="21"/>
          <w:szCs w:val="21"/>
        </w:rPr>
        <w:t>.</w:t>
      </w:r>
    </w:p>
    <w:p w:rsidR="00D65F1F" w:rsidRDefault="00D65F1F">
      <w:pPr>
        <w:pStyle w:val="ListParagraph"/>
        <w:numPr>
          <w:ilvl w:val="0"/>
          <w:numId w:val="4"/>
        </w:numPr>
        <w:jc w:val="both"/>
      </w:pPr>
      <w:r>
        <w:rPr>
          <w:sz w:val="21"/>
          <w:szCs w:val="21"/>
        </w:rPr>
        <w:t xml:space="preserve">увеличение расходной части бюджета на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  <w:lang w:eastAsia="en-US"/>
        </w:rPr>
        <w:t>2 089 600</w:t>
      </w:r>
      <w:r>
        <w:rPr>
          <w:sz w:val="21"/>
          <w:szCs w:val="21"/>
        </w:rPr>
        <w:t xml:space="preserve"> рубля76 коп. и составляют -</w:t>
      </w:r>
      <w:r>
        <w:rPr>
          <w:sz w:val="21"/>
          <w:szCs w:val="21"/>
          <w:lang w:eastAsia="en-US"/>
        </w:rPr>
        <w:t>27 823 354,54</w:t>
      </w:r>
      <w:r>
        <w:rPr>
          <w:sz w:val="21"/>
          <w:szCs w:val="21"/>
        </w:rPr>
        <w:t>руб.</w:t>
      </w:r>
    </w:p>
    <w:p w:rsidR="00D65F1F" w:rsidRDefault="00D65F1F">
      <w:pPr>
        <w:pStyle w:val="ListParagraph"/>
        <w:numPr>
          <w:ilvl w:val="0"/>
          <w:numId w:val="4"/>
        </w:numPr>
        <w:jc w:val="both"/>
      </w:pPr>
      <w:r>
        <w:rPr>
          <w:sz w:val="21"/>
          <w:szCs w:val="21"/>
        </w:rPr>
        <w:t xml:space="preserve">размер дефицита районного бюджета  поселения составил – </w:t>
      </w:r>
      <w:r>
        <w:rPr>
          <w:sz w:val="21"/>
          <w:szCs w:val="21"/>
          <w:lang w:eastAsia="en-US"/>
        </w:rPr>
        <w:t>0</w:t>
      </w:r>
      <w:r>
        <w:rPr>
          <w:sz w:val="21"/>
          <w:szCs w:val="21"/>
        </w:rPr>
        <w:t xml:space="preserve"> рублей 00 копеек.</w:t>
      </w:r>
    </w:p>
    <w:p w:rsidR="00D65F1F" w:rsidRDefault="00D65F1F">
      <w:pPr>
        <w:pStyle w:val="ListParagraph"/>
        <w:ind w:left="0" w:firstLine="284"/>
        <w:jc w:val="both"/>
        <w:rPr>
          <w:sz w:val="21"/>
          <w:szCs w:val="21"/>
        </w:rPr>
      </w:pPr>
    </w:p>
    <w:p w:rsidR="00D65F1F" w:rsidRDefault="00D65F1F">
      <w:pPr>
        <w:pStyle w:val="ListParagraph"/>
        <w:ind w:left="0" w:firstLine="567"/>
        <w:jc w:val="center"/>
      </w:pPr>
      <w:r>
        <w:rPr>
          <w:b/>
          <w:sz w:val="21"/>
          <w:szCs w:val="21"/>
        </w:rPr>
        <w:t>Предложения</w:t>
      </w:r>
    </w:p>
    <w:p w:rsidR="00D65F1F" w:rsidRDefault="00D65F1F">
      <w:pPr>
        <w:pStyle w:val="ListParagraph"/>
        <w:ind w:left="0" w:firstLine="284"/>
        <w:jc w:val="center"/>
        <w:rPr>
          <w:sz w:val="21"/>
          <w:szCs w:val="21"/>
        </w:rPr>
      </w:pPr>
    </w:p>
    <w:p w:rsidR="00D65F1F" w:rsidRDefault="00D65F1F">
      <w:pPr>
        <w:pStyle w:val="ListParagraph"/>
        <w:tabs>
          <w:tab w:val="left" w:pos="1276"/>
          <w:tab w:val="left" w:pos="1701"/>
        </w:tabs>
        <w:ind w:left="0" w:firstLine="851"/>
        <w:jc w:val="both"/>
      </w:pPr>
      <w:r>
        <w:rPr>
          <w:sz w:val="21"/>
          <w:szCs w:val="21"/>
        </w:rPr>
        <w:t>КС0 МР «Куйбышевский район» рекомендует Сельской Думе МО СП «Поселок Бетлица»  принять проект Решения «О внесении изменения в Решение Сельской Думы«О бюджете муниципального образования сельское поселение « Поселок Бетлица» на 2020 год и плановый период 2021 и 2022годов от 26.12.2019№ 207».</w:t>
      </w:r>
    </w:p>
    <w:p w:rsidR="00D65F1F" w:rsidRDefault="00D65F1F">
      <w:pPr>
        <w:ind w:firstLine="851"/>
        <w:jc w:val="both"/>
        <w:rPr>
          <w:b/>
          <w:sz w:val="21"/>
          <w:szCs w:val="21"/>
        </w:rPr>
      </w:pPr>
    </w:p>
    <w:p w:rsidR="00D65F1F" w:rsidRDefault="00D65F1F">
      <w:pPr>
        <w:ind w:firstLine="851"/>
        <w:jc w:val="both"/>
        <w:rPr>
          <w:b/>
          <w:sz w:val="21"/>
          <w:szCs w:val="21"/>
        </w:rPr>
      </w:pPr>
    </w:p>
    <w:p w:rsidR="00D65F1F" w:rsidRDefault="00D65F1F">
      <w:pPr>
        <w:pStyle w:val="31"/>
        <w:ind w:firstLine="851"/>
      </w:pPr>
      <w:r>
        <w:rPr>
          <w:color w:val="00000A"/>
          <w:sz w:val="21"/>
          <w:szCs w:val="21"/>
        </w:rPr>
        <w:t>Заключение направлено в Сельскую  Думу МО СП «Поселок Бетлица» , Администрацию МО СП «Поселок Бетлица»</w:t>
      </w:r>
    </w:p>
    <w:p w:rsidR="00D65F1F" w:rsidRDefault="00D65F1F">
      <w:pPr>
        <w:tabs>
          <w:tab w:val="left" w:pos="9639"/>
        </w:tabs>
        <w:rPr>
          <w:rFonts w:eastAsia="Calibri"/>
          <w:sz w:val="21"/>
          <w:szCs w:val="21"/>
          <w:lang w:eastAsia="en-US"/>
        </w:rPr>
      </w:pPr>
    </w:p>
    <w:p w:rsidR="00D65F1F" w:rsidRDefault="00D65F1F">
      <w:pPr>
        <w:tabs>
          <w:tab w:val="left" w:pos="9639"/>
        </w:tabs>
        <w:rPr>
          <w:rFonts w:eastAsia="Calibri"/>
          <w:sz w:val="21"/>
          <w:szCs w:val="21"/>
          <w:lang w:eastAsia="en-US"/>
        </w:rPr>
      </w:pPr>
    </w:p>
    <w:p w:rsidR="00D65F1F" w:rsidRDefault="00D65F1F">
      <w:pPr>
        <w:tabs>
          <w:tab w:val="left" w:pos="9639"/>
        </w:tabs>
      </w:pPr>
      <w:r>
        <w:rPr>
          <w:rFonts w:eastAsia="Calibri"/>
          <w:sz w:val="21"/>
          <w:szCs w:val="21"/>
          <w:lang w:eastAsia="en-US"/>
        </w:rPr>
        <w:t xml:space="preserve">Председатель </w:t>
      </w:r>
    </w:p>
    <w:p w:rsidR="00D65F1F" w:rsidRDefault="00D65F1F">
      <w:pPr>
        <w:tabs>
          <w:tab w:val="left" w:pos="9639"/>
        </w:tabs>
      </w:pPr>
      <w:r>
        <w:rPr>
          <w:rFonts w:eastAsia="Calibri"/>
          <w:sz w:val="21"/>
          <w:szCs w:val="21"/>
          <w:lang w:eastAsia="en-US"/>
        </w:rPr>
        <w:t xml:space="preserve">Контрольно-счетной  органа </w:t>
      </w:r>
    </w:p>
    <w:p w:rsidR="00D65F1F" w:rsidRDefault="00D65F1F">
      <w:pPr>
        <w:widowControl w:val="0"/>
        <w:tabs>
          <w:tab w:val="left" w:pos="993"/>
        </w:tabs>
        <w:jc w:val="both"/>
      </w:pPr>
      <w:r>
        <w:rPr>
          <w:rFonts w:eastAsia="Calibri"/>
          <w:sz w:val="21"/>
          <w:szCs w:val="21"/>
          <w:lang w:eastAsia="en-US"/>
        </w:rPr>
        <w:t>МР «Куйбышевский район»                                             Л.А. Козлова</w:t>
      </w:r>
    </w:p>
    <w:sectPr w:rsidR="00D65F1F">
      <w:footerReference w:type="default" r:id="rId8"/>
      <w:footerReference w:type="first" r:id="rId9"/>
      <w:pgSz w:w="11906" w:h="16838"/>
      <w:pgMar w:top="1134" w:right="851" w:bottom="1135" w:left="1066" w:header="720" w:footer="545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BF0" w:rsidRDefault="00162BF0">
      <w:r>
        <w:separator/>
      </w:r>
    </w:p>
  </w:endnote>
  <w:endnote w:type="continuationSeparator" w:id="0">
    <w:p w:rsidR="00162BF0" w:rsidRDefault="00162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roid Sans Fallback"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F1F" w:rsidRDefault="00D65F1F">
    <w:pPr>
      <w:pStyle w:val="af0"/>
      <w:jc w:val="right"/>
      <w:rPr>
        <w:sz w:val="20"/>
        <w:szCs w:val="20"/>
      </w:rPr>
    </w:pPr>
  </w:p>
  <w:p w:rsidR="00D65F1F" w:rsidRDefault="00D65F1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F1F" w:rsidRDefault="00D65F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BF0" w:rsidRDefault="00162BF0">
      <w:r>
        <w:separator/>
      </w:r>
    </w:p>
  </w:footnote>
  <w:footnote w:type="continuationSeparator" w:id="0">
    <w:p w:rsidR="00162BF0" w:rsidRDefault="00162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"/>
      <w:lvlJc w:val="left"/>
      <w:pPr>
        <w:tabs>
          <w:tab w:val="num" w:pos="0"/>
        </w:tabs>
        <w:ind w:left="135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Num5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bullet"/>
      <w:lvlText w:val=""/>
      <w:lvlJc w:val="left"/>
      <w:pPr>
        <w:tabs>
          <w:tab w:val="num" w:pos="0"/>
        </w:tabs>
        <w:ind w:left="1211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Num8"/>
    <w:lvl w:ilvl="0">
      <w:start w:val="1"/>
      <w:numFmt w:val="bullet"/>
      <w:lvlText w:val=""/>
      <w:lvlJc w:val="left"/>
      <w:pPr>
        <w:tabs>
          <w:tab w:val="num" w:pos="0"/>
        </w:tabs>
        <w:ind w:left="1495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5" w:hanging="360"/>
      </w:pPr>
      <w:rPr>
        <w:rFonts w:ascii="Wingdings" w:hAnsi="Wingdings" w:cs="Wingdings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15F"/>
    <w:rsid w:val="00162BF0"/>
    <w:rsid w:val="00C50750"/>
    <w:rsid w:val="00D65F1F"/>
    <w:rsid w:val="00F6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color w:val="00000A"/>
      <w:kern w:val="2"/>
      <w:sz w:val="24"/>
      <w:szCs w:val="24"/>
    </w:rPr>
  </w:style>
  <w:style w:type="paragraph" w:styleId="2">
    <w:name w:val="heading 2"/>
    <w:basedOn w:val="Heading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styleId="a3">
    <w:name w:val="Hyperlink"/>
    <w:rPr>
      <w:color w:val="000080"/>
      <w:u w:val="single"/>
      <w:lang/>
    </w:rPr>
  </w:style>
  <w:style w:type="character" w:customStyle="1" w:styleId="a4">
    <w:name w:val="Текст выноски Знак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с отступом Знак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6">
    <w:name w:val="Акты Знак"/>
    <w:rPr>
      <w:rFonts w:ascii="Times New Roman" w:eastAsia="Times New Roman" w:hAnsi="Times New Roman" w:cs="Times New Roman"/>
      <w:sz w:val="28"/>
      <w:szCs w:val="28"/>
      <w:lang/>
    </w:rPr>
  </w:style>
  <w:style w:type="character" w:customStyle="1" w:styleId="a7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paragraph" w:customStyle="1" w:styleId="Heading">
    <w:name w:val="Heading"/>
    <w:basedOn w:val="a"/>
    <w:next w:val="a9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Droid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a"/>
    <w:pPr>
      <w:suppressLineNumbers/>
    </w:pPr>
    <w:rPr>
      <w:rFonts w:cs="Droid Sans Devanagari"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pPr>
      <w:jc w:val="both"/>
    </w:pPr>
    <w:rPr>
      <w:color w:val="000000"/>
      <w:lang w:eastAsia="ar-SA"/>
    </w:rPr>
  </w:style>
  <w:style w:type="paragraph" w:styleId="ad">
    <w:name w:val="Body Text Indent"/>
    <w:basedOn w:val="a"/>
    <w:pPr>
      <w:ind w:firstLine="709"/>
      <w:jc w:val="both"/>
    </w:pPr>
    <w:rPr>
      <w:color w:val="FF0000"/>
      <w:szCs w:val="20"/>
      <w:lang w:eastAsia="ar-SA"/>
    </w:rPr>
  </w:style>
  <w:style w:type="paragraph" w:customStyle="1" w:styleId="ListParagraph">
    <w:name w:val="List Paragraph"/>
    <w:basedOn w:val="a"/>
    <w:pPr>
      <w:ind w:left="720"/>
      <w:contextualSpacing/>
    </w:pPr>
  </w:style>
  <w:style w:type="paragraph" w:customStyle="1" w:styleId="ae">
    <w:name w:val="Акты"/>
    <w:basedOn w:val="a"/>
    <w:pPr>
      <w:ind w:firstLine="720"/>
      <w:jc w:val="both"/>
    </w:pPr>
    <w:rPr>
      <w:sz w:val="28"/>
      <w:szCs w:val="28"/>
      <w:lang/>
    </w:rPr>
  </w:style>
  <w:style w:type="paragraph" w:customStyle="1" w:styleId="HeaderandFooter">
    <w:name w:val="Header and Footer"/>
    <w:basedOn w:val="a"/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caption">
    <w:name w:val="caption"/>
    <w:basedOn w:val="a"/>
    <w:pPr>
      <w:spacing w:after="200"/>
    </w:pPr>
    <w:rPr>
      <w:b/>
      <w:bCs/>
      <w:color w:val="4F81BD"/>
      <w:sz w:val="18"/>
      <w:szCs w:val="18"/>
    </w:rPr>
  </w:style>
  <w:style w:type="paragraph" w:customStyle="1" w:styleId="TableContents">
    <w:name w:val="Table Contents"/>
    <w:basedOn w:val="a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a"/>
  </w:style>
  <w:style w:type="paragraph" w:styleId="af1">
    <w:name w:val="Title"/>
    <w:basedOn w:val="Heading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color w:val="00000A"/>
      <w:kern w:val="2"/>
      <w:sz w:val="24"/>
      <w:szCs w:val="24"/>
    </w:rPr>
  </w:style>
  <w:style w:type="paragraph" w:styleId="2">
    <w:name w:val="heading 2"/>
    <w:basedOn w:val="Heading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styleId="a3">
    <w:name w:val="Hyperlink"/>
    <w:rPr>
      <w:color w:val="000080"/>
      <w:u w:val="single"/>
      <w:lang/>
    </w:rPr>
  </w:style>
  <w:style w:type="character" w:customStyle="1" w:styleId="a4">
    <w:name w:val="Текст выноски Знак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с отступом Знак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6">
    <w:name w:val="Акты Знак"/>
    <w:rPr>
      <w:rFonts w:ascii="Times New Roman" w:eastAsia="Times New Roman" w:hAnsi="Times New Roman" w:cs="Times New Roman"/>
      <w:sz w:val="28"/>
      <w:szCs w:val="28"/>
      <w:lang/>
    </w:rPr>
  </w:style>
  <w:style w:type="character" w:customStyle="1" w:styleId="a7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paragraph" w:customStyle="1" w:styleId="Heading">
    <w:name w:val="Heading"/>
    <w:basedOn w:val="a"/>
    <w:next w:val="a9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Droid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a"/>
    <w:pPr>
      <w:suppressLineNumbers/>
    </w:pPr>
    <w:rPr>
      <w:rFonts w:cs="Droid Sans Devanagari"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pPr>
      <w:jc w:val="both"/>
    </w:pPr>
    <w:rPr>
      <w:color w:val="000000"/>
      <w:lang w:eastAsia="ar-SA"/>
    </w:rPr>
  </w:style>
  <w:style w:type="paragraph" w:styleId="ad">
    <w:name w:val="Body Text Indent"/>
    <w:basedOn w:val="a"/>
    <w:pPr>
      <w:ind w:firstLine="709"/>
      <w:jc w:val="both"/>
    </w:pPr>
    <w:rPr>
      <w:color w:val="FF0000"/>
      <w:szCs w:val="20"/>
      <w:lang w:eastAsia="ar-SA"/>
    </w:rPr>
  </w:style>
  <w:style w:type="paragraph" w:customStyle="1" w:styleId="ListParagraph">
    <w:name w:val="List Paragraph"/>
    <w:basedOn w:val="a"/>
    <w:pPr>
      <w:ind w:left="720"/>
      <w:contextualSpacing/>
    </w:pPr>
  </w:style>
  <w:style w:type="paragraph" w:customStyle="1" w:styleId="ae">
    <w:name w:val="Акты"/>
    <w:basedOn w:val="a"/>
    <w:pPr>
      <w:ind w:firstLine="720"/>
      <w:jc w:val="both"/>
    </w:pPr>
    <w:rPr>
      <w:sz w:val="28"/>
      <w:szCs w:val="28"/>
      <w:lang/>
    </w:rPr>
  </w:style>
  <w:style w:type="paragraph" w:customStyle="1" w:styleId="HeaderandFooter">
    <w:name w:val="Header and Footer"/>
    <w:basedOn w:val="a"/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caption">
    <w:name w:val="caption"/>
    <w:basedOn w:val="a"/>
    <w:pPr>
      <w:spacing w:after="200"/>
    </w:pPr>
    <w:rPr>
      <w:b/>
      <w:bCs/>
      <w:color w:val="4F81BD"/>
      <w:sz w:val="18"/>
      <w:szCs w:val="18"/>
    </w:rPr>
  </w:style>
  <w:style w:type="paragraph" w:customStyle="1" w:styleId="TableContents">
    <w:name w:val="Table Contents"/>
    <w:basedOn w:val="a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a"/>
  </w:style>
  <w:style w:type="paragraph" w:styleId="af1">
    <w:name w:val="Title"/>
    <w:basedOn w:val="Heading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Boydakov</cp:lastModifiedBy>
  <cp:revision>2</cp:revision>
  <cp:lastPrinted>1995-11-21T14:41:00Z</cp:lastPrinted>
  <dcterms:created xsi:type="dcterms:W3CDTF">2020-12-22T11:32:00Z</dcterms:created>
  <dcterms:modified xsi:type="dcterms:W3CDTF">2020-12-22T11:32:00Z</dcterms:modified>
</cp:coreProperties>
</file>