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footnotes.xml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>
          <w:rFonts w:ascii="Nimbus Roman No9 L" w:hAnsi="Nimbus Roman No9 L"/>
          <w:b/>
          <w:spacing w:val="40"/>
          <w:sz w:val="22"/>
          <w:szCs w:val="22"/>
        </w:rPr>
      </w:pPr>
      <w:r>
        <w:rPr>
          <w:rFonts w:ascii="Nimbus Roman No9 L" w:hAnsi="Nimbus Roman No9 L"/>
          <w:b/>
          <w:spacing w:val="40"/>
          <w:sz w:val="22"/>
          <w:szCs w:val="22"/>
        </w:rPr>
        <w:t xml:space="preserve"> </w:t>
      </w:r>
      <w:r>
        <w:rPr>
          <w:rFonts w:ascii="Nimbus Roman No9 L" w:hAnsi="Nimbus Roman No9 L"/>
          <w:b/>
          <w:spacing w:val="40"/>
          <w:sz w:val="22"/>
          <w:szCs w:val="22"/>
        </w:rPr>
        <w:t>РОССИЙСКАЯ ФЕДЕРАЦИЯ</w:t>
      </w:r>
    </w:p>
    <w:p>
      <w:pPr>
        <w:pStyle w:val="Normal"/>
        <w:jc w:val="center"/>
        <w:rPr>
          <w:rFonts w:ascii="Nimbus Roman No9 L" w:hAnsi="Nimbus Roman No9 L"/>
          <w:b/>
          <w:spacing w:val="40"/>
          <w:sz w:val="22"/>
          <w:szCs w:val="22"/>
        </w:rPr>
      </w:pPr>
      <w:r>
        <w:rPr>
          <w:rFonts w:ascii="Nimbus Roman No9 L" w:hAnsi="Nimbus Roman No9 L"/>
          <w:b/>
          <w:spacing w:val="40"/>
          <w:sz w:val="22"/>
          <w:szCs w:val="22"/>
        </w:rPr>
        <w:t>КАЛУЖСКАЯ ОБЛАСТЬ</w:t>
      </w:r>
    </w:p>
    <w:p>
      <w:pPr>
        <w:pStyle w:val="Normal"/>
        <w:jc w:val="center"/>
        <w:rPr>
          <w:rFonts w:ascii="Nimbus Roman No9 L" w:hAnsi="Nimbus Roman No9 L"/>
          <w:b/>
          <w:spacing w:val="40"/>
          <w:sz w:val="22"/>
          <w:szCs w:val="22"/>
        </w:rPr>
      </w:pPr>
      <w:r>
        <w:rPr>
          <w:rFonts w:ascii="Nimbus Roman No9 L" w:hAnsi="Nimbus Roman No9 L"/>
          <w:b/>
          <w:spacing w:val="40"/>
          <w:sz w:val="22"/>
          <w:szCs w:val="22"/>
        </w:rPr>
        <w:t>КОНТРОЛЬНО-СЧЁТНЫЙ ОРГАН</w:t>
      </w:r>
    </w:p>
    <w:tbl>
      <w:tblPr>
        <w:jc w:val="left"/>
        <w:tblInd w:w="0" w:type="dxa"/>
        <w:tblBorders>
          <w:top w:val="nil"/>
          <w:left w:val="nil"/>
          <w:bottom w:val="double" w:sz="4" w:space="0" w:color="000000"/>
          <w:insideH w:val="double" w:sz="4" w:space="0" w:color="000000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1"/>
        <w:gridCol w:w="4808"/>
      </w:tblGrid>
      <w:tr>
        <w:trPr>
          <w:trHeight w:val="186" w:hRule="atLeast"/>
          <w:cantSplit w:val="false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insideH w:val="doub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719" w:leader="none"/>
              </w:tabs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249</w:t>
            </w:r>
            <w:r>
              <w:rPr>
                <w:rFonts w:ascii="Nimbus Roman No9 L" w:hAnsi="Nimbus Roman No9 L"/>
                <w:sz w:val="22"/>
                <w:szCs w:val="22"/>
              </w:rPr>
              <w:t>500</w:t>
            </w:r>
            <w:r>
              <w:rPr>
                <w:rFonts w:ascii="Nimbus Roman No9 L" w:hAnsi="Nimbus Roman No9 L"/>
                <w:sz w:val="22"/>
                <w:szCs w:val="22"/>
              </w:rPr>
              <w:t xml:space="preserve">, Калужская область, </w:t>
            </w:r>
          </w:p>
          <w:p>
            <w:pPr>
              <w:pStyle w:val="Normal"/>
              <w:tabs>
                <w:tab w:val="left" w:pos="1719" w:leader="none"/>
              </w:tabs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п.Бетлица</w:t>
            </w:r>
            <w:r>
              <w:rPr>
                <w:rFonts w:ascii="Nimbus Roman No9 L" w:hAnsi="Nimbus Roman No9 L"/>
                <w:sz w:val="22"/>
                <w:szCs w:val="22"/>
              </w:rPr>
              <w:t xml:space="preserve">, ул. </w:t>
            </w:r>
            <w:r>
              <w:rPr>
                <w:rFonts w:ascii="Nimbus Roman No9 L" w:hAnsi="Nimbus Roman No9 L"/>
                <w:sz w:val="22"/>
                <w:szCs w:val="22"/>
              </w:rPr>
              <w:t>Ленина</w:t>
            </w:r>
            <w:r>
              <w:rPr>
                <w:rFonts w:ascii="Nimbus Roman No9 L" w:hAnsi="Nimbus Roman No9 L"/>
                <w:sz w:val="22"/>
                <w:szCs w:val="22"/>
              </w:rPr>
              <w:t xml:space="preserve">, </w:t>
            </w:r>
            <w:r>
              <w:rPr>
                <w:rFonts w:ascii="Nimbus Roman No9 L" w:hAnsi="Nimbus Roman No9 L"/>
                <w:sz w:val="22"/>
                <w:szCs w:val="22"/>
              </w:rPr>
              <w:t>28</w:t>
            </w:r>
            <w:r>
              <w:rPr>
                <w:rFonts w:ascii="Nimbus Roman No9 L" w:hAnsi="Nimbus Roman No9 L"/>
                <w:sz w:val="22"/>
                <w:szCs w:val="22"/>
              </w:rPr>
              <w:t>,</w:t>
            </w:r>
          </w:p>
          <w:p>
            <w:pPr>
              <w:pStyle w:val="Normal"/>
              <w:tabs>
                <w:tab w:val="left" w:pos="1719" w:leader="none"/>
              </w:tabs>
              <w:rPr>
                <w:rFonts w:ascii="Nimbus Roman No9 L" w:hAnsi="Nimbus Roman No9 L"/>
                <w:sz w:val="22"/>
                <w:szCs w:val="22"/>
                <w:lang w:val="en-US"/>
              </w:rPr>
            </w:pPr>
            <w:r>
              <w:rPr>
                <w:rFonts w:ascii="Nimbus Roman No9 L" w:hAnsi="Nimbus Roman No9 L"/>
                <w:sz w:val="22"/>
                <w:szCs w:val="22"/>
                <w:lang w:val="en-US"/>
              </w:rPr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insideH w:val="doub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Nimbus Roman No9 L" w:hAnsi="Nimbus Roman No9 L"/>
                <w:sz w:val="22"/>
                <w:szCs w:val="22"/>
                <w:lang w:val="en-US"/>
              </w:rPr>
            </w:pPr>
            <w:r>
              <w:rPr>
                <w:rFonts w:ascii="Nimbus Roman No9 L" w:hAnsi="Nimbus Roman No9 L"/>
                <w:sz w:val="22"/>
                <w:szCs w:val="22"/>
                <w:lang w:val="en-US"/>
              </w:rPr>
            </w:r>
          </w:p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Тел. (484</w:t>
            </w:r>
            <w:r>
              <w:rPr>
                <w:rFonts w:ascii="Nimbus Roman No9 L" w:hAnsi="Nimbus Roman No9 L"/>
                <w:sz w:val="22"/>
                <w:szCs w:val="22"/>
              </w:rPr>
              <w:t>57</w:t>
            </w:r>
            <w:r>
              <w:rPr>
                <w:rFonts w:ascii="Nimbus Roman No9 L" w:hAnsi="Nimbus Roman No9 L"/>
                <w:sz w:val="22"/>
                <w:szCs w:val="22"/>
              </w:rPr>
              <w:t>) 2-</w:t>
            </w:r>
            <w:r>
              <w:rPr>
                <w:rFonts w:ascii="Nimbus Roman No9 L" w:hAnsi="Nimbus Roman No9 L"/>
                <w:sz w:val="22"/>
                <w:szCs w:val="22"/>
              </w:rPr>
              <w:t>16-66</w:t>
            </w:r>
          </w:p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</w:r>
          </w:p>
        </w:tc>
      </w:tr>
      <w:tr>
        <w:trPr>
          <w:trHeight w:val="186" w:hRule="atLeast"/>
          <w:cantSplit w:val="false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tabs>
                <w:tab w:val="left" w:pos="1719" w:leader="none"/>
              </w:tabs>
              <w:snapToGrid w:val="false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</w:r>
          </w:p>
          <w:p>
            <w:pPr>
              <w:pStyle w:val="Normal"/>
              <w:tabs>
                <w:tab w:val="left" w:pos="1719" w:leader="none"/>
              </w:tabs>
              <w:rPr>
                <w:rFonts w:ascii="Nimbus Roman No9 L" w:hAnsi="Nimbus Roman No9 L"/>
                <w:b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 xml:space="preserve">От </w:t>
            </w:r>
            <w:r>
              <w:rPr>
                <w:rFonts w:ascii="Nimbus Roman No9 L" w:hAnsi="Nimbus Roman No9 L"/>
                <w:sz w:val="22"/>
                <w:szCs w:val="22"/>
              </w:rPr>
              <w:t xml:space="preserve">    16 марта</w:t>
            </w:r>
            <w:r>
              <w:rPr>
                <w:rFonts w:ascii="Nimbus Roman No9 L" w:hAnsi="Nimbus Roman No9 L"/>
                <w:sz w:val="22"/>
                <w:szCs w:val="22"/>
              </w:rPr>
              <w:t xml:space="preserve"> 20</w:t>
            </w:r>
            <w:r>
              <w:rPr>
                <w:rFonts w:ascii="Nimbus Roman No9 L" w:hAnsi="Nimbus Roman No9 L"/>
                <w:sz w:val="22"/>
                <w:szCs w:val="22"/>
              </w:rPr>
              <w:t>21</w:t>
            </w:r>
            <w:r>
              <w:rPr>
                <w:rFonts w:ascii="Nimbus Roman No9 L" w:hAnsi="Nimbus Roman No9 L"/>
                <w:sz w:val="22"/>
                <w:szCs w:val="22"/>
              </w:rPr>
              <w:t xml:space="preserve">г. № </w:t>
            </w:r>
            <w:r>
              <w:rPr>
                <w:rFonts w:ascii="Nimbus Roman No9 L" w:hAnsi="Nimbus Roman No9 L"/>
                <w:b/>
                <w:sz w:val="22"/>
                <w:szCs w:val="22"/>
              </w:rPr>
              <w:t>1</w:t>
            </w:r>
          </w:p>
          <w:p>
            <w:pPr>
              <w:pStyle w:val="Normal"/>
              <w:tabs>
                <w:tab w:val="left" w:pos="1719" w:leader="none"/>
              </w:tabs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</w:r>
          </w:p>
          <w:p>
            <w:pPr>
              <w:pStyle w:val="Normal"/>
              <w:tabs>
                <w:tab w:val="left" w:pos="1719" w:leader="none"/>
              </w:tabs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</w: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</w:tcPr>
          <w:p>
            <w:pPr>
              <w:pStyle w:val="Normal"/>
              <w:snapToGrid w:val="false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</w:r>
          </w:p>
        </w:tc>
      </w:tr>
    </w:tbl>
    <w:p>
      <w:pPr>
        <w:pStyle w:val="Normal"/>
        <w:jc w:val="center"/>
        <w:rPr>
          <w:rFonts w:ascii="Nimbus Roman No9 L" w:hAnsi="Nimbus Roman No9 L"/>
          <w:b/>
          <w:spacing w:val="40"/>
          <w:sz w:val="22"/>
          <w:szCs w:val="22"/>
        </w:rPr>
      </w:pPr>
      <w:r>
        <w:rPr>
          <w:rFonts w:ascii="Nimbus Roman No9 L" w:hAnsi="Nimbus Roman No9 L"/>
          <w:b/>
          <w:spacing w:val="40"/>
          <w:sz w:val="22"/>
          <w:szCs w:val="22"/>
        </w:rPr>
        <w:t>муниципального района «</w:t>
      </w:r>
      <w:r>
        <w:rPr>
          <w:rFonts w:ascii="Nimbus Roman No9 L" w:hAnsi="Nimbus Roman No9 L"/>
          <w:b/>
          <w:spacing w:val="40"/>
          <w:sz w:val="22"/>
          <w:szCs w:val="22"/>
        </w:rPr>
        <w:t>Куйбышевский</w:t>
      </w:r>
      <w:r>
        <w:rPr>
          <w:rFonts w:ascii="Nimbus Roman No9 L" w:hAnsi="Nimbus Roman No9 L"/>
          <w:b/>
          <w:spacing w:val="40"/>
          <w:sz w:val="22"/>
          <w:szCs w:val="22"/>
        </w:rPr>
        <w:t xml:space="preserve"> район» </w:t>
      </w:r>
    </w:p>
    <w:p>
      <w:pPr>
        <w:pStyle w:val="Normal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Normal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Normal"/>
        <w:jc w:val="center"/>
        <w:rPr>
          <w:rFonts w:ascii="Nimbus Roman No9 L" w:hAnsi="Nimbus Roman No9 L"/>
          <w:b/>
          <w:spacing w:val="52"/>
          <w:sz w:val="22"/>
          <w:szCs w:val="22"/>
        </w:rPr>
      </w:pPr>
      <w:r>
        <w:rPr>
          <w:rFonts w:ascii="Nimbus Roman No9 L" w:hAnsi="Nimbus Roman No9 L"/>
          <w:b/>
          <w:spacing w:val="52"/>
          <w:sz w:val="22"/>
          <w:szCs w:val="22"/>
        </w:rPr>
      </w:r>
    </w:p>
    <w:p>
      <w:pPr>
        <w:pStyle w:val="Normal"/>
        <w:jc w:val="center"/>
        <w:rPr>
          <w:rFonts w:ascii="Nimbus Roman No9 L" w:hAnsi="Nimbus Roman No9 L"/>
          <w:b/>
          <w:spacing w:val="52"/>
          <w:sz w:val="22"/>
          <w:szCs w:val="22"/>
        </w:rPr>
      </w:pPr>
      <w:r>
        <w:rPr>
          <w:rFonts w:ascii="Nimbus Roman No9 L" w:hAnsi="Nimbus Roman No9 L"/>
          <w:b/>
          <w:spacing w:val="52"/>
          <w:sz w:val="22"/>
          <w:szCs w:val="22"/>
        </w:rPr>
        <w:t>ЗАКЛЮЧЕНИЕ</w:t>
      </w:r>
    </w:p>
    <w:p>
      <w:pPr>
        <w:pStyle w:val="Normal"/>
        <w:jc w:val="center"/>
        <w:rPr>
          <w:rFonts w:ascii="Nimbus Roman No9 L" w:hAnsi="Nimbus Roman No9 L"/>
          <w:b/>
          <w:sz w:val="22"/>
          <w:szCs w:val="22"/>
        </w:rPr>
      </w:pPr>
      <w:r>
        <w:rPr>
          <w:rFonts w:ascii="Nimbus Roman No9 L" w:hAnsi="Nimbus Roman No9 L"/>
          <w:b/>
          <w:sz w:val="22"/>
          <w:szCs w:val="22"/>
        </w:rPr>
        <w:t xml:space="preserve">на годовой отчет об исполнении бюджета </w:t>
      </w:r>
    </w:p>
    <w:p>
      <w:pPr>
        <w:pStyle w:val="Normal"/>
        <w:jc w:val="center"/>
        <w:rPr>
          <w:rFonts w:ascii="Nimbus Roman No9 L" w:hAnsi="Nimbus Roman No9 L"/>
          <w:b/>
          <w:sz w:val="22"/>
          <w:szCs w:val="22"/>
        </w:rPr>
      </w:pPr>
      <w:r>
        <w:rPr>
          <w:rFonts w:ascii="Nimbus Roman No9 L" w:hAnsi="Nimbus Roman No9 L"/>
          <w:b/>
          <w:sz w:val="22"/>
          <w:szCs w:val="22"/>
        </w:rPr>
        <w:t xml:space="preserve">муниципального района « </w:t>
      </w:r>
      <w:r>
        <w:rPr>
          <w:rFonts w:ascii="Nimbus Roman No9 L" w:hAnsi="Nimbus Roman No9 L"/>
          <w:b/>
          <w:spacing w:val="40"/>
          <w:sz w:val="22"/>
          <w:szCs w:val="22"/>
        </w:rPr>
        <w:t>Куйбышевский</w:t>
      </w:r>
      <w:r>
        <w:rPr>
          <w:rFonts w:ascii="Nimbus Roman No9 L" w:hAnsi="Nimbus Roman No9 L"/>
          <w:b/>
          <w:sz w:val="22"/>
          <w:szCs w:val="22"/>
        </w:rPr>
        <w:t xml:space="preserve"> район» </w:t>
      </w:r>
    </w:p>
    <w:p>
      <w:pPr>
        <w:pStyle w:val="Normal"/>
        <w:jc w:val="center"/>
        <w:rPr>
          <w:rFonts w:ascii="Nimbus Roman No9 L" w:hAnsi="Nimbus Roman No9 L"/>
          <w:b/>
          <w:sz w:val="22"/>
          <w:szCs w:val="22"/>
        </w:rPr>
      </w:pPr>
      <w:r>
        <w:rPr>
          <w:rFonts w:ascii="Nimbus Roman No9 L" w:hAnsi="Nimbus Roman No9 L"/>
          <w:b/>
          <w:sz w:val="22"/>
          <w:szCs w:val="22"/>
        </w:rPr>
        <w:t>за 20</w:t>
      </w:r>
      <w:r>
        <w:rPr>
          <w:rFonts w:ascii="Nimbus Roman No9 L" w:hAnsi="Nimbus Roman No9 L"/>
          <w:b/>
          <w:sz w:val="22"/>
          <w:szCs w:val="22"/>
        </w:rPr>
        <w:t>20</w:t>
      </w:r>
      <w:r>
        <w:rPr>
          <w:rFonts w:ascii="Nimbus Roman No9 L" w:hAnsi="Nimbus Roman No9 L"/>
          <w:b/>
          <w:sz w:val="22"/>
          <w:szCs w:val="22"/>
        </w:rPr>
        <w:t>год.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bCs/>
          <w:sz w:val="22"/>
          <w:szCs w:val="22"/>
        </w:rPr>
      </w:pPr>
      <w:r>
        <w:rPr>
          <w:rFonts w:ascii="Nimbus Roman No9 L" w:hAnsi="Nimbus Roman No9 L"/>
          <w:bCs/>
          <w:sz w:val="22"/>
          <w:szCs w:val="22"/>
        </w:rPr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bCs/>
          <w:sz w:val="22"/>
          <w:szCs w:val="22"/>
        </w:rPr>
        <w:t>Заключение на годовой отчет об исполнении бюджета муниципального района «</w:t>
      </w:r>
      <w:r>
        <w:rPr>
          <w:rFonts w:ascii="Nimbus Roman No9 L" w:hAnsi="Nimbus Roman No9 L"/>
          <w:bCs/>
          <w:sz w:val="22"/>
          <w:szCs w:val="22"/>
        </w:rPr>
        <w:t>Куйбышевский</w:t>
      </w:r>
      <w:r>
        <w:rPr>
          <w:rFonts w:ascii="Nimbus Roman No9 L" w:hAnsi="Nimbus Roman No9 L"/>
          <w:bCs/>
          <w:sz w:val="22"/>
          <w:szCs w:val="22"/>
        </w:rPr>
        <w:t xml:space="preserve"> район</w:t>
      </w:r>
      <w:r>
        <w:rPr>
          <w:rFonts w:ascii="Nimbus Roman No9 L" w:hAnsi="Nimbus Roman No9 L"/>
          <w:b/>
          <w:bCs/>
          <w:sz w:val="22"/>
          <w:szCs w:val="22"/>
        </w:rPr>
        <w:t>»</w:t>
      </w:r>
      <w:r>
        <w:rPr>
          <w:rFonts w:ascii="Nimbus Roman No9 L" w:hAnsi="Nimbus Roman No9 L"/>
          <w:bCs/>
          <w:sz w:val="22"/>
          <w:szCs w:val="22"/>
        </w:rPr>
        <w:t xml:space="preserve"> за 20</w:t>
      </w:r>
      <w:r>
        <w:rPr>
          <w:rFonts w:ascii="Nimbus Roman No9 L" w:hAnsi="Nimbus Roman No9 L"/>
          <w:bCs/>
          <w:sz w:val="22"/>
          <w:szCs w:val="22"/>
        </w:rPr>
        <w:t>20</w:t>
      </w:r>
      <w:r>
        <w:rPr>
          <w:rFonts w:ascii="Nimbus Roman No9 L" w:hAnsi="Nimbus Roman No9 L"/>
          <w:bCs/>
          <w:sz w:val="22"/>
          <w:szCs w:val="22"/>
        </w:rPr>
        <w:t xml:space="preserve"> год, подготовлено Контрольно - счетным органом муниципального района «</w:t>
      </w:r>
      <w:r>
        <w:rPr>
          <w:rFonts w:ascii="Nimbus Roman No9 L" w:hAnsi="Nimbus Roman No9 L"/>
          <w:bCs/>
          <w:sz w:val="22"/>
          <w:szCs w:val="22"/>
        </w:rPr>
        <w:t>Куйбышевский</w:t>
      </w:r>
      <w:r>
        <w:rPr>
          <w:rFonts w:ascii="Nimbus Roman No9 L" w:hAnsi="Nimbus Roman No9 L"/>
          <w:bCs/>
          <w:sz w:val="22"/>
          <w:szCs w:val="22"/>
        </w:rPr>
        <w:t xml:space="preserve"> район</w:t>
      </w:r>
      <w:r>
        <w:rPr>
          <w:rFonts w:ascii="Nimbus Roman No9 L" w:hAnsi="Nimbus Roman No9 L"/>
          <w:b/>
          <w:bCs/>
          <w:sz w:val="22"/>
          <w:szCs w:val="22"/>
        </w:rPr>
        <w:t>»</w:t>
      </w:r>
      <w:r>
        <w:rPr>
          <w:rFonts w:ascii="Nimbus Roman No9 L" w:hAnsi="Nimbus Roman No9 L"/>
          <w:bCs/>
          <w:sz w:val="22"/>
          <w:szCs w:val="22"/>
        </w:rPr>
        <w:t xml:space="preserve"> (далее - КСО) в соответствии с требованиями </w:t>
      </w:r>
      <w:hyperlink r:id="rId2">
        <w:r>
          <w:rPr>
            <w:rStyle w:val="Style13"/>
            <w:rFonts w:ascii="Nimbus Roman No9 L" w:hAnsi="Nimbus Roman No9 L"/>
            <w:bCs/>
            <w:sz w:val="22"/>
            <w:szCs w:val="22"/>
            <w:u w:val="none"/>
          </w:rPr>
          <w:t>статьи 264.4</w:t>
        </w:r>
      </w:hyperlink>
      <w:r>
        <w:rPr>
          <w:rFonts w:ascii="Nimbus Roman No9 L" w:hAnsi="Nimbus Roman No9 L"/>
          <w:bCs/>
          <w:sz w:val="22"/>
          <w:szCs w:val="22"/>
        </w:rPr>
        <w:t xml:space="preserve"> Бюджетного кодекса Российской Федерации</w:t>
      </w:r>
      <w:r>
        <w:rPr>
          <w:rStyle w:val="Style14"/>
          <w:rStyle w:val="Style16"/>
          <w:rFonts w:ascii="Nimbus Roman No9 L" w:hAnsi="Nimbus Roman No9 L"/>
          <w:bCs/>
          <w:sz w:val="22"/>
          <w:szCs w:val="22"/>
        </w:rPr>
        <w:footnoteReference w:id="2"/>
      </w:r>
      <w:r>
        <w:rPr>
          <w:rFonts w:ascii="Nimbus Roman No9 L" w:hAnsi="Nimbus Roman No9 L"/>
          <w:bCs/>
          <w:sz w:val="22"/>
          <w:szCs w:val="22"/>
        </w:rPr>
        <w:t xml:space="preserve">, Положением о бюджетном процессе в муниципальном районе 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 район»</w:t>
      </w:r>
      <w:r>
        <w:rPr>
          <w:rFonts w:ascii="Nimbus Roman No9 L" w:hAnsi="Nimbus Roman No9 L"/>
          <w:b/>
          <w:bCs/>
          <w:sz w:val="22"/>
          <w:szCs w:val="22"/>
        </w:rPr>
        <w:t xml:space="preserve"> </w:t>
      </w:r>
      <w:r>
        <w:rPr>
          <w:rFonts w:ascii="Nimbus Roman No9 L" w:hAnsi="Nimbus Roman No9 L"/>
          <w:bCs/>
          <w:sz w:val="22"/>
          <w:szCs w:val="22"/>
        </w:rPr>
        <w:t xml:space="preserve"> Калужской области </w:t>
      </w:r>
      <w:r>
        <w:rPr>
          <w:rFonts w:ascii="Nimbus Roman No9 L" w:hAnsi="Nimbus Roman No9 L"/>
          <w:sz w:val="22"/>
          <w:szCs w:val="22"/>
        </w:rPr>
        <w:t xml:space="preserve">(далее – МР </w:t>
      </w:r>
      <w:r>
        <w:rPr>
          <w:rFonts w:ascii="Nimbus Roman No9 L" w:hAnsi="Nimbus Roman No9 L"/>
          <w:b/>
          <w:bCs/>
          <w:sz w:val="22"/>
          <w:szCs w:val="22"/>
        </w:rPr>
        <w:t>«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 район»</w:t>
      </w:r>
      <w:r>
        <w:rPr>
          <w:rFonts w:ascii="Nimbus Roman No9 L" w:hAnsi="Nimbus Roman No9 L"/>
          <w:b/>
          <w:bCs/>
          <w:sz w:val="22"/>
          <w:szCs w:val="22"/>
        </w:rPr>
        <w:t xml:space="preserve"> </w:t>
      </w:r>
      <w:r>
        <w:rPr>
          <w:rFonts w:ascii="Nimbus Roman No9 L" w:hAnsi="Nimbus Roman No9 L"/>
          <w:sz w:val="22"/>
          <w:szCs w:val="22"/>
        </w:rPr>
        <w:t>)</w:t>
      </w:r>
      <w:r>
        <w:rPr>
          <w:rStyle w:val="Style14"/>
          <w:rStyle w:val="Style16"/>
          <w:rFonts w:ascii="Nimbus Roman No9 L" w:hAnsi="Nimbus Roman No9 L"/>
          <w:sz w:val="22"/>
          <w:szCs w:val="22"/>
        </w:rPr>
        <w:footnoteReference w:id="3"/>
      </w:r>
      <w:r>
        <w:rPr>
          <w:rFonts w:ascii="Nimbus Roman No9 L" w:hAnsi="Nimbus Roman No9 L"/>
          <w:sz w:val="22"/>
          <w:szCs w:val="22"/>
        </w:rPr>
        <w:t xml:space="preserve">, п. 1.3 ч.1 ст.8 Положения о Контрольно - счетном органе муниципального района 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 район»</w:t>
      </w:r>
      <w:r>
        <w:rPr>
          <w:rStyle w:val="Style14"/>
          <w:rStyle w:val="Style16"/>
          <w:rFonts w:ascii="Nimbus Roman No9 L" w:hAnsi="Nimbus Roman No9 L"/>
          <w:sz w:val="22"/>
          <w:szCs w:val="22"/>
        </w:rPr>
        <w:footnoteReference w:id="4"/>
      </w:r>
      <w:r>
        <w:rPr>
          <w:rFonts w:ascii="Nimbus Roman No9 L" w:hAnsi="Nimbus Roman No9 L"/>
          <w:sz w:val="22"/>
          <w:szCs w:val="22"/>
        </w:rPr>
        <w:t xml:space="preserve">, Планом работы КСО МР 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 район»</w:t>
      </w:r>
      <w:r>
        <w:rPr>
          <w:rFonts w:ascii="Nimbus Roman No9 L" w:hAnsi="Nimbus Roman No9 L"/>
          <w:sz w:val="22"/>
          <w:szCs w:val="22"/>
        </w:rPr>
        <w:t xml:space="preserve"> на 20</w:t>
      </w:r>
      <w:r>
        <w:rPr>
          <w:rFonts w:ascii="Nimbus Roman No9 L" w:hAnsi="Nimbus Roman No9 L"/>
          <w:sz w:val="22"/>
          <w:szCs w:val="22"/>
        </w:rPr>
        <w:t>2</w:t>
      </w:r>
      <w:r>
        <w:rPr>
          <w:rFonts w:ascii="Nimbus Roman No9 L" w:hAnsi="Nimbus Roman No9 L"/>
          <w:sz w:val="22"/>
          <w:szCs w:val="22"/>
        </w:rPr>
        <w:t>1</w:t>
      </w:r>
      <w:r>
        <w:rPr>
          <w:rFonts w:ascii="Nimbus Roman No9 L" w:hAnsi="Nimbus Roman No9 L"/>
          <w:sz w:val="22"/>
          <w:szCs w:val="22"/>
        </w:rPr>
        <w:t>год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Normal"/>
        <w:ind w:left="0" w:right="0" w:firstLine="567"/>
        <w:jc w:val="both"/>
        <w:rPr>
          <w:rFonts w:ascii="Nimbus Roman No9 L" w:hAnsi="Nimbus Roman No9 L"/>
          <w:sz w:val="22"/>
          <w:szCs w:val="22"/>
        </w:rPr>
      </w:pPr>
      <w:r>
        <w:fldChar w:fldCharType="begin"/>
      </w:r>
      <w:r>
        <w:instrText> HYPERLINK "file:///home/user/Рабочий стол/.cache/.fr-Chgo0J/МЕТОД РЕК ПРОВЕРКА ОТЧЕТНОСТИ КАЛУГА с нарушенмями.doc" \l "dst2684ЦЕЛЬ"</w:instrText>
      </w:r>
      <w:r>
        <w:fldChar w:fldCharType="separate"/>
      </w:r>
      <w:r>
        <w:rPr>
          <w:rStyle w:val="Style13"/>
          <w:rFonts w:ascii="Nimbus Roman No9 L" w:hAnsi="Nimbus Roman No9 L"/>
          <w:b/>
          <w:sz w:val="22"/>
          <w:szCs w:val="22"/>
          <w:u w:val="none"/>
        </w:rPr>
        <w:t>Целями</w:t>
      </w:r>
      <w:r>
        <w:fldChar w:fldCharType="end"/>
      </w:r>
      <w:r>
        <w:rPr>
          <w:rFonts w:ascii="Nimbus Roman No9 L" w:hAnsi="Nimbus Roman No9 L"/>
          <w:b/>
          <w:sz w:val="22"/>
          <w:szCs w:val="22"/>
        </w:rPr>
        <w:t xml:space="preserve"> проведения внешней проверки </w:t>
      </w:r>
      <w:r>
        <w:rPr>
          <w:rFonts w:ascii="Nimbus Roman No9 L" w:hAnsi="Nimbus Roman No9 L"/>
          <w:sz w:val="22"/>
          <w:szCs w:val="22"/>
        </w:rPr>
        <w:t>являются</w:t>
      </w:r>
      <w:r>
        <w:rPr>
          <w:rFonts w:ascii="Nimbus Roman No9 L" w:hAnsi="Nimbus Roman No9 L"/>
          <w:b/>
          <w:sz w:val="22"/>
          <w:szCs w:val="22"/>
        </w:rPr>
        <w:t>:</w:t>
      </w:r>
      <w:r>
        <w:rPr>
          <w:rFonts w:ascii="Nimbus Roman No9 L" w:hAnsi="Nimbus Roman No9 L"/>
          <w:sz w:val="22"/>
          <w:szCs w:val="22"/>
        </w:rPr>
        <w:t xml:space="preserve"> </w:t>
      </w:r>
    </w:p>
    <w:p>
      <w:pPr>
        <w:pStyle w:val="Normal"/>
        <w:ind w:left="0" w:right="0" w:firstLine="567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>- определение достоверности показателей годовой бюджетной отчётности и соответствие ведения бюджетного учёта Инструкции о порядке составления и представления годовой, квартальной и месячной бюджетной отчётности об исполнении бюджетов бюджетной системы Российской Федерации, утвержденной приказом Министерства финансов Российской Федерации от 28.12.2010 № 191н  (далее – Инструкция № 191н).</w:t>
      </w:r>
    </w:p>
    <w:p>
      <w:pPr>
        <w:pStyle w:val="Normal"/>
        <w:ind w:left="0" w:right="0" w:firstLine="567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fldChar w:fldCharType="begin"/>
      </w:r>
      <w:r>
        <w:instrText> HYPERLINK "file:///home/user/Рабочий стол/.cache/.fr-Chgo0J/МЕТОД РЕК ПРОВЕРКА ОТЧЕТНОСТИ КАЛУГА с нарушенмями.doc" \l "dst2684ПРЕДМЕТ"</w:instrText>
      </w:r>
      <w:r>
        <w:fldChar w:fldCharType="separate"/>
      </w:r>
      <w:r>
        <w:rPr>
          <w:rStyle w:val="Style13"/>
          <w:rFonts w:ascii="Nimbus Roman No9 L" w:hAnsi="Nimbus Roman No9 L"/>
          <w:b/>
          <w:sz w:val="22"/>
          <w:szCs w:val="22"/>
        </w:rPr>
        <w:t>Предметом</w:t>
      </w:r>
      <w:r>
        <w:fldChar w:fldCharType="end"/>
      </w:r>
      <w:r>
        <w:rPr>
          <w:rFonts w:ascii="Nimbus Roman No9 L" w:hAnsi="Nimbus Roman No9 L"/>
          <w:b/>
          <w:sz w:val="22"/>
          <w:szCs w:val="22"/>
        </w:rPr>
        <w:t xml:space="preserve"> </w:t>
      </w:r>
      <w:r>
        <w:rPr>
          <w:rFonts w:ascii="Nimbus Roman No9 L" w:hAnsi="Nimbus Roman No9 L"/>
          <w:sz w:val="22"/>
          <w:szCs w:val="22"/>
        </w:rPr>
        <w:t>внешней камеральной проверки (далее - Проверки) являются: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- годовая бюджетная отчётность </w:t>
      </w:r>
      <w:r>
        <w:rPr>
          <w:rStyle w:val="Style14"/>
          <w:rStyle w:val="Style16"/>
          <w:rFonts w:ascii="Nimbus Roman No9 L" w:hAnsi="Nimbus Roman No9 L"/>
          <w:bCs/>
          <w:sz w:val="22"/>
          <w:szCs w:val="22"/>
        </w:rPr>
        <w:footnoteReference w:id="5"/>
      </w:r>
      <w:r>
        <w:rPr>
          <w:rFonts w:ascii="Nimbus Roman No9 L" w:hAnsi="Nimbus Roman No9 L"/>
          <w:sz w:val="22"/>
          <w:szCs w:val="22"/>
        </w:rPr>
        <w:t>;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>- годовой отчёт об исполнении бюджета за отчётный финансовый год.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b/>
          <w:sz w:val="22"/>
          <w:szCs w:val="22"/>
        </w:rPr>
        <w:t>Объектом внешней проверки</w:t>
      </w:r>
      <w:r>
        <w:rPr>
          <w:rFonts w:ascii="Nimbus Roman No9 L" w:hAnsi="Nimbus Roman No9 L"/>
          <w:sz w:val="22"/>
          <w:szCs w:val="22"/>
        </w:rPr>
        <w:t xml:space="preserve"> является: 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- отдел финансов </w:t>
      </w:r>
      <w:r>
        <w:rPr>
          <w:rFonts w:ascii="Nimbus Roman No9 L" w:hAnsi="Nimbus Roman No9 L"/>
          <w:b/>
          <w:bCs/>
          <w:sz w:val="22"/>
          <w:szCs w:val="22"/>
        </w:rPr>
        <w:t xml:space="preserve"> 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МР </w:t>
      </w:r>
      <w:r>
        <w:rPr>
          <w:rFonts w:ascii="Nimbus Roman No9 L" w:hAnsi="Nimbus Roman No9 L"/>
          <w:b/>
          <w:bCs/>
          <w:sz w:val="22"/>
          <w:szCs w:val="22"/>
        </w:rPr>
        <w:t>«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 район»</w:t>
      </w:r>
      <w:r>
        <w:rPr>
          <w:rFonts w:ascii="Nimbus Roman No9 L" w:hAnsi="Nimbus Roman No9 L"/>
          <w:sz w:val="22"/>
          <w:szCs w:val="22"/>
        </w:rPr>
        <w:t xml:space="preserve">. </w:t>
      </w:r>
    </w:p>
    <w:p>
      <w:pPr>
        <w:pStyle w:val="Normal"/>
        <w:tabs>
          <w:tab w:val="left" w:pos="3813" w:leader="none"/>
        </w:tabs>
        <w:ind w:left="0" w:right="0" w:firstLine="72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ab/>
      </w:r>
    </w:p>
    <w:p>
      <w:pPr>
        <w:pStyle w:val="Normal"/>
        <w:ind w:left="0" w:right="0" w:firstLine="482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Внешняя проверка годового отчета проводилась в форме камеральной проверки. </w:t>
      </w:r>
    </w:p>
    <w:p>
      <w:pPr>
        <w:sectPr>
          <w:headerReference w:type="default" r:id="rId3"/>
          <w:footnotePr>
            <w:numFmt w:val="decimal"/>
          </w:footnotePr>
          <w:type w:val="nextPage"/>
          <w:pgSz w:w="11906" w:h="16838"/>
          <w:pgMar w:left="1701" w:right="850" w:header="708" w:top="1134" w:footer="0" w:bottom="1134" w:gutter="0"/>
          <w:pgNumType w:fmt="decimal"/>
          <w:formProt w:val="false"/>
          <w:titlePg/>
          <w:textDirection w:val="lrTb"/>
          <w:docGrid w:type="default" w:linePitch="360" w:charSpace="4294965247"/>
        </w:sectPr>
        <w:pStyle w:val="Normal"/>
        <w:ind w:left="0" w:right="0" w:firstLine="482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Normal"/>
        <w:ind w:left="0" w:right="0" w:firstLine="482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b/>
          <w:sz w:val="22"/>
          <w:szCs w:val="22"/>
        </w:rPr>
        <w:t>Правовую основу</w:t>
      </w:r>
      <w:r>
        <w:rPr>
          <w:rFonts w:ascii="Nimbus Roman No9 L" w:hAnsi="Nimbus Roman No9 L"/>
          <w:sz w:val="22"/>
          <w:szCs w:val="22"/>
        </w:rPr>
        <w:t xml:space="preserve"> проведения внешней проверки Отчета составляют: </w:t>
      </w:r>
    </w:p>
    <w:p>
      <w:pPr>
        <w:pStyle w:val="Normal"/>
        <w:ind w:left="0" w:right="0" w:firstLine="482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Normal"/>
        <w:ind w:left="0" w:right="0" w:firstLine="482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- Бюджетный кодекс Российской Федерации; </w:t>
      </w:r>
    </w:p>
    <w:p>
      <w:pPr>
        <w:pStyle w:val="Normal"/>
        <w:ind w:left="0" w:right="0" w:firstLine="482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- Устав </w:t>
      </w:r>
      <w:r>
        <w:rPr>
          <w:rFonts w:ascii="Nimbus Roman No9 L" w:hAnsi="Nimbus Roman No9 L"/>
          <w:bCs/>
          <w:sz w:val="22"/>
          <w:szCs w:val="22"/>
        </w:rPr>
        <w:t>МР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 район»</w:t>
      </w:r>
      <w:r>
        <w:rPr>
          <w:rStyle w:val="Style14"/>
          <w:rStyle w:val="Style16"/>
          <w:rFonts w:ascii="Nimbus Roman No9 L" w:hAnsi="Nimbus Roman No9 L"/>
          <w:bCs/>
          <w:sz w:val="22"/>
          <w:szCs w:val="22"/>
        </w:rPr>
        <w:footnoteReference w:id="6"/>
      </w:r>
      <w:r>
        <w:rPr>
          <w:rFonts w:ascii="Nimbus Roman No9 L" w:hAnsi="Nimbus Roman No9 L"/>
          <w:sz w:val="22"/>
          <w:szCs w:val="22"/>
        </w:rPr>
        <w:t xml:space="preserve">; </w:t>
      </w:r>
    </w:p>
    <w:p>
      <w:pPr>
        <w:pStyle w:val="Normal"/>
        <w:ind w:left="0" w:right="0" w:firstLine="482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- Положение о бюджетном процессе в МР 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 район»</w:t>
      </w:r>
      <w:r>
        <w:rPr>
          <w:rFonts w:ascii="Nimbus Roman No9 L" w:hAnsi="Nimbus Roman No9 L"/>
          <w:b/>
          <w:sz w:val="22"/>
          <w:szCs w:val="22"/>
        </w:rPr>
        <w:t>»</w:t>
      </w:r>
      <w:r>
        <w:rPr>
          <w:rFonts w:ascii="Nimbus Roman No9 L" w:hAnsi="Nimbus Roman No9 L"/>
          <w:sz w:val="22"/>
          <w:szCs w:val="22"/>
        </w:rPr>
        <w:t>;</w:t>
      </w:r>
    </w:p>
    <w:p>
      <w:pPr>
        <w:pStyle w:val="Normal"/>
        <w:ind w:left="0" w:right="0" w:firstLine="482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- Решение Районного Собрания МР 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 район»</w:t>
      </w:r>
      <w:r>
        <w:rPr>
          <w:rFonts w:ascii="Nimbus Roman No9 L" w:hAnsi="Nimbus Roman No9 L"/>
          <w:b/>
          <w:sz w:val="22"/>
          <w:szCs w:val="22"/>
        </w:rPr>
        <w:t>«</w:t>
      </w:r>
      <w:r>
        <w:rPr>
          <w:rFonts w:ascii="Nimbus Roman No9 L" w:hAnsi="Nimbus Roman No9 L"/>
          <w:sz w:val="22"/>
          <w:szCs w:val="22"/>
        </w:rPr>
        <w:t>О бюджете на 20</w:t>
      </w:r>
      <w:r>
        <w:rPr>
          <w:rFonts w:ascii="Nimbus Roman No9 L" w:hAnsi="Nimbus Roman No9 L"/>
          <w:sz w:val="22"/>
          <w:szCs w:val="22"/>
        </w:rPr>
        <w:t>20</w:t>
      </w:r>
      <w:r>
        <w:rPr>
          <w:rFonts w:ascii="Nimbus Roman No9 L" w:hAnsi="Nimbus Roman No9 L"/>
          <w:sz w:val="22"/>
          <w:szCs w:val="22"/>
        </w:rPr>
        <w:t>год…</w:t>
      </w:r>
      <w:r>
        <w:rPr>
          <w:rFonts w:ascii="Nimbus Roman No9 L" w:hAnsi="Nimbus Roman No9 L"/>
          <w:b/>
          <w:sz w:val="22"/>
          <w:szCs w:val="22"/>
        </w:rPr>
        <w:t>»</w:t>
      </w:r>
      <w:r>
        <w:rPr>
          <w:rStyle w:val="Style14"/>
          <w:rStyle w:val="Style16"/>
          <w:rFonts w:ascii="Nimbus Roman No9 L" w:hAnsi="Nimbus Roman No9 L"/>
          <w:sz w:val="22"/>
          <w:szCs w:val="22"/>
        </w:rPr>
        <w:footnoteReference w:id="7"/>
      </w:r>
      <w:r>
        <w:rPr>
          <w:rFonts w:ascii="Nimbus Roman No9 L" w:hAnsi="Nimbus Roman No9 L"/>
          <w:sz w:val="22"/>
          <w:szCs w:val="22"/>
        </w:rPr>
        <w:t>;</w:t>
      </w:r>
    </w:p>
    <w:p>
      <w:pPr>
        <w:pStyle w:val="Normal"/>
        <w:ind w:left="0" w:right="0" w:firstLine="482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>- требования к порядку составления бюджетной отчетности (установленные Инструкцией № 191н</w:t>
      </w:r>
      <w:r>
        <w:rPr>
          <w:rStyle w:val="Style14"/>
          <w:rStyle w:val="Style16"/>
          <w:rFonts w:ascii="Nimbus Roman No9 L" w:hAnsi="Nimbus Roman No9 L"/>
          <w:sz w:val="22"/>
          <w:szCs w:val="22"/>
        </w:rPr>
        <w:footnoteReference w:id="8"/>
      </w:r>
      <w:r>
        <w:rPr>
          <w:rFonts w:ascii="Nimbus Roman No9 L" w:hAnsi="Nimbus Roman No9 L"/>
          <w:sz w:val="22"/>
          <w:szCs w:val="22"/>
        </w:rPr>
        <w:t xml:space="preserve">); </w:t>
      </w:r>
    </w:p>
    <w:p>
      <w:pPr>
        <w:pStyle w:val="Normal"/>
        <w:ind w:left="0" w:right="0" w:firstLine="482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- иные нормативные правовые акты, разъяснения уполномоченного органа по вопросам составления бюджетной отчетности; </w:t>
      </w:r>
    </w:p>
    <w:p>
      <w:pPr>
        <w:pStyle w:val="Normal"/>
        <w:ind w:left="0" w:right="0" w:firstLine="482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>- результаты контрольных мероприятий КСО, относящиеся к средствам бюджета муниципального образования 20</w:t>
      </w:r>
      <w:r>
        <w:rPr>
          <w:rFonts w:ascii="Nimbus Roman No9 L" w:hAnsi="Nimbus Roman No9 L"/>
          <w:sz w:val="22"/>
          <w:szCs w:val="22"/>
        </w:rPr>
        <w:t>20</w:t>
      </w:r>
      <w:r>
        <w:rPr>
          <w:rFonts w:ascii="Nimbus Roman No9 L" w:hAnsi="Nimbus Roman No9 L"/>
          <w:sz w:val="22"/>
          <w:szCs w:val="22"/>
        </w:rPr>
        <w:t xml:space="preserve">года. 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b/>
          <w:sz w:val="22"/>
          <w:szCs w:val="22"/>
        </w:rPr>
        <w:t xml:space="preserve">Задачи </w:t>
      </w:r>
      <w:r>
        <w:rPr>
          <w:rFonts w:ascii="Nimbus Roman No9 L" w:hAnsi="Nimbus Roman No9 L"/>
          <w:sz w:val="22"/>
          <w:szCs w:val="22"/>
        </w:rPr>
        <w:t>Проверки Отчета: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- проверка соответствия нормативно-правовой основы </w:t>
      </w:r>
      <w:r>
        <w:rPr>
          <w:rFonts w:ascii="Nimbus Roman No9 L" w:hAnsi="Nimbus Roman No9 L"/>
          <w:bCs/>
          <w:sz w:val="22"/>
          <w:szCs w:val="22"/>
        </w:rPr>
        <w:t xml:space="preserve">муниципального района 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 район»</w:t>
      </w:r>
      <w:r>
        <w:rPr>
          <w:rFonts w:ascii="Nimbus Roman No9 L" w:hAnsi="Nimbus Roman No9 L"/>
          <w:bCs/>
          <w:sz w:val="22"/>
          <w:szCs w:val="22"/>
        </w:rPr>
        <w:t xml:space="preserve"> </w:t>
      </w:r>
      <w:r>
        <w:rPr>
          <w:rFonts w:ascii="Nimbus Roman No9 L" w:hAnsi="Nimbus Roman No9 L"/>
          <w:sz w:val="22"/>
          <w:szCs w:val="22"/>
        </w:rPr>
        <w:t>бюджетному законодательству федерального и регионального уровней;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>- соответствие Отчета требованиям нормативных правовых актов по составу, содержанию и срокам представления;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- анализ исполнения бюджета муниципального района 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 район»</w:t>
      </w:r>
      <w:r>
        <w:rPr>
          <w:rFonts w:ascii="Nimbus Roman No9 L" w:hAnsi="Nimbus Roman No9 L"/>
          <w:sz w:val="22"/>
          <w:szCs w:val="22"/>
        </w:rPr>
        <w:t>за отчетный финансовый год по доходам;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- анализ исполнения бюджета муниципального района 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 район»</w:t>
      </w:r>
      <w:r>
        <w:rPr>
          <w:rFonts w:ascii="Nimbus Roman No9 L" w:hAnsi="Nimbus Roman No9 L"/>
          <w:sz w:val="22"/>
          <w:szCs w:val="22"/>
        </w:rPr>
        <w:t xml:space="preserve"> за отчетный финансовый год по расходам;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- анализ исполнения бюджета муниципального района 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 район»</w:t>
      </w:r>
      <w:r>
        <w:rPr>
          <w:rFonts w:ascii="Nimbus Roman No9 L" w:hAnsi="Nimbus Roman No9 L"/>
          <w:sz w:val="22"/>
          <w:szCs w:val="22"/>
        </w:rPr>
        <w:t xml:space="preserve"> за отчетный финансовый год в части дефицита бюджета, источников финансирования дефицита бюджета, муниципального долга.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b/>
          <w:bCs/>
          <w:sz w:val="22"/>
          <w:szCs w:val="22"/>
        </w:rPr>
      </w:pPr>
      <w:r>
        <w:rPr>
          <w:rFonts w:ascii="Nimbus Roman No9 L" w:hAnsi="Nimbus Roman No9 L"/>
          <w:b/>
          <w:bCs/>
          <w:sz w:val="22"/>
          <w:szCs w:val="22"/>
        </w:rPr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b/>
          <w:bCs/>
          <w:sz w:val="22"/>
          <w:szCs w:val="22"/>
        </w:rPr>
      </w:pPr>
      <w:r>
        <w:rPr>
          <w:rFonts w:ascii="Nimbus Roman No9 L" w:hAnsi="Nimbus Roman No9 L"/>
          <w:b/>
          <w:bCs/>
          <w:sz w:val="22"/>
          <w:szCs w:val="22"/>
        </w:rPr>
        <w:t>Общая часть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В соответствии с пунктом </w:t>
      </w:r>
      <w:hyperlink r:id="rId4">
        <w:r>
          <w:rPr>
            <w:rStyle w:val="Style13"/>
            <w:rFonts w:ascii="Nimbus Roman No9 L" w:hAnsi="Nimbus Roman No9 L"/>
            <w:iCs/>
            <w:sz w:val="22"/>
            <w:szCs w:val="22"/>
            <w:u w:val="none"/>
          </w:rPr>
          <w:t xml:space="preserve">3. ст. 264.1, БК РФ </w:t>
        </w:r>
      </w:hyperlink>
      <w:r>
        <w:rPr>
          <w:rFonts w:ascii="Nimbus Roman No9 L" w:hAnsi="Nimbus Roman No9 L"/>
          <w:sz w:val="22"/>
          <w:szCs w:val="22"/>
        </w:rPr>
        <w:t xml:space="preserve">для проверки предоставлены следующая  бюджетная отчетность: 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>- отчет об исполнении бюджета (Код формы по общероссийскому классификатору управленческой документации</w:t>
      </w:r>
      <w:r>
        <w:rPr>
          <w:rStyle w:val="Style14"/>
          <w:rStyle w:val="Style16"/>
          <w:rFonts w:ascii="Nimbus Roman No9 L" w:hAnsi="Nimbus Roman No9 L"/>
          <w:sz w:val="22"/>
          <w:szCs w:val="22"/>
        </w:rPr>
        <w:footnoteReference w:id="9"/>
      </w:r>
      <w:r>
        <w:rPr>
          <w:rFonts w:ascii="Nimbus Roman No9 L" w:hAnsi="Nimbus Roman No9 L"/>
          <w:sz w:val="22"/>
          <w:szCs w:val="22"/>
        </w:rPr>
        <w:t xml:space="preserve"> (далее – форма по ОКУД) 0503</w:t>
      </w:r>
      <w:r>
        <w:rPr>
          <w:rFonts w:ascii="Nimbus Roman No9 L" w:hAnsi="Nimbus Roman No9 L"/>
          <w:sz w:val="22"/>
          <w:szCs w:val="22"/>
        </w:rPr>
        <w:t>3</w:t>
      </w:r>
      <w:r>
        <w:rPr>
          <w:rFonts w:ascii="Nimbus Roman No9 L" w:hAnsi="Nimbus Roman No9 L"/>
          <w:sz w:val="22"/>
          <w:szCs w:val="22"/>
        </w:rPr>
        <w:t xml:space="preserve">17); 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>- баланс исполнения бюджета (форма по ОКУД 0503</w:t>
      </w:r>
      <w:r>
        <w:rPr>
          <w:rFonts w:ascii="Nimbus Roman No9 L" w:hAnsi="Nimbus Roman No9 L"/>
          <w:sz w:val="22"/>
          <w:szCs w:val="22"/>
        </w:rPr>
        <w:t>3</w:t>
      </w:r>
      <w:r>
        <w:rPr>
          <w:rFonts w:ascii="Nimbus Roman No9 L" w:hAnsi="Nimbus Roman No9 L"/>
          <w:sz w:val="22"/>
          <w:szCs w:val="22"/>
        </w:rPr>
        <w:t>20);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 </w:t>
      </w:r>
      <w:r>
        <w:rPr>
          <w:rFonts w:ascii="Nimbus Roman No9 L" w:hAnsi="Nimbus Roman No9 L"/>
          <w:sz w:val="22"/>
          <w:szCs w:val="22"/>
        </w:rPr>
        <w:t>- отчет о финансовых результатах деятельности (форма по ОКУД 0503</w:t>
      </w:r>
      <w:r>
        <w:rPr>
          <w:rFonts w:ascii="Nimbus Roman No9 L" w:hAnsi="Nimbus Roman No9 L"/>
          <w:sz w:val="22"/>
          <w:szCs w:val="22"/>
        </w:rPr>
        <w:t>3</w:t>
      </w:r>
      <w:r>
        <w:rPr>
          <w:rFonts w:ascii="Nimbus Roman No9 L" w:hAnsi="Nimbus Roman No9 L"/>
          <w:sz w:val="22"/>
          <w:szCs w:val="22"/>
        </w:rPr>
        <w:t>21);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>- отчет о движении денежных средств (форма по ОКУД 0503</w:t>
      </w:r>
      <w:r>
        <w:rPr>
          <w:rFonts w:ascii="Nimbus Roman No9 L" w:hAnsi="Nimbus Roman No9 L"/>
          <w:sz w:val="22"/>
          <w:szCs w:val="22"/>
        </w:rPr>
        <w:t>3</w:t>
      </w:r>
      <w:r>
        <w:rPr>
          <w:rFonts w:ascii="Nimbus Roman No9 L" w:hAnsi="Nimbus Roman No9 L"/>
          <w:sz w:val="22"/>
          <w:szCs w:val="22"/>
        </w:rPr>
        <w:t>23);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>- пояснительная записка (форма по ОКУД 0503</w:t>
      </w:r>
      <w:r>
        <w:rPr>
          <w:rFonts w:ascii="Nimbus Roman No9 L" w:hAnsi="Nimbus Roman No9 L"/>
          <w:sz w:val="22"/>
          <w:szCs w:val="22"/>
        </w:rPr>
        <w:t>3</w:t>
      </w:r>
      <w:r>
        <w:rPr>
          <w:rFonts w:ascii="Nimbus Roman No9 L" w:hAnsi="Nimbus Roman No9 L"/>
          <w:sz w:val="22"/>
          <w:szCs w:val="22"/>
        </w:rPr>
        <w:t>60).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В соответствии с пунктом </w:t>
      </w:r>
      <w:hyperlink r:id="rId5">
        <w:r>
          <w:rPr>
            <w:rStyle w:val="Style13"/>
            <w:rFonts w:ascii="Nimbus Roman No9 L" w:hAnsi="Nimbus Roman No9 L"/>
            <w:iCs/>
            <w:sz w:val="22"/>
            <w:szCs w:val="22"/>
          </w:rPr>
          <w:t>11.2</w:t>
        </w:r>
      </w:hyperlink>
      <w:r>
        <w:rPr>
          <w:rFonts w:ascii="Nimbus Roman No9 L" w:hAnsi="Nimbus Roman No9 L"/>
          <w:sz w:val="22"/>
          <w:szCs w:val="22"/>
        </w:rPr>
        <w:t xml:space="preserve">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утверждённой приказом Минфина России от 28.12.2010 </w:t>
      </w:r>
      <w:r>
        <w:rPr>
          <w:rFonts w:ascii="Nimbus Roman No9 L" w:hAnsi="Nimbus Roman No9 L"/>
          <w:i/>
          <w:iCs/>
          <w:sz w:val="22"/>
          <w:szCs w:val="22"/>
        </w:rPr>
        <w:t xml:space="preserve">№191н </w:t>
      </w:r>
      <w:r>
        <w:rPr>
          <w:rFonts w:ascii="Nimbus Roman No9 L" w:hAnsi="Nimbus Roman No9 L"/>
          <w:sz w:val="22"/>
          <w:szCs w:val="22"/>
        </w:rPr>
        <w:t xml:space="preserve">(далее - Инструкция № 191н) годовая бюджетная отчетность финансового органа, как органа, осуществляющего исполнение бюджета, представлена в составе: 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Баланс по поступлениям и выбытиям бюджетных средств </w:t>
      </w:r>
      <w:hyperlink r:id="rId6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(ф. 0503</w:t>
        </w:r>
      </w:hyperlink>
      <w:hyperlink r:id="rId7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3</w:t>
        </w:r>
      </w:hyperlink>
      <w:hyperlink r:id="rId8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40)</w:t>
        </w:r>
      </w:hyperlink>
      <w:r>
        <w:rPr>
          <w:rFonts w:ascii="Nimbus Roman No9 L" w:hAnsi="Nimbus Roman No9 L"/>
          <w:sz w:val="22"/>
          <w:szCs w:val="22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Баланс исполнения бюджета </w:t>
      </w:r>
      <w:hyperlink r:id="rId9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(ф. 0503</w:t>
        </w:r>
      </w:hyperlink>
      <w:hyperlink r:id="rId10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3</w:t>
        </w:r>
      </w:hyperlink>
      <w:hyperlink r:id="rId11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20)</w:t>
        </w:r>
      </w:hyperlink>
      <w:r>
        <w:rPr>
          <w:rFonts w:ascii="Nimbus Roman No9 L" w:hAnsi="Nimbus Roman No9 L"/>
          <w:sz w:val="22"/>
          <w:szCs w:val="22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Справка по консолидируемым расчетам </w:t>
      </w:r>
      <w:hyperlink r:id="rId12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(</w:t>
        </w:r>
      </w:hyperlink>
      <w:hyperlink r:id="rId13">
        <w:r>
          <w:rPr>
            <w:rStyle w:val="Style13"/>
            <w:rFonts w:ascii="Nimbus Roman No9 L" w:hAnsi="Nimbus Roman No9 L"/>
            <w:iCs/>
            <w:sz w:val="22"/>
            <w:szCs w:val="22"/>
          </w:rPr>
          <w:t>ф.0503125</w:t>
        </w:r>
      </w:hyperlink>
      <w:r>
        <w:rPr>
          <w:rFonts w:ascii="Nimbus Roman No9 L" w:hAnsi="Nimbus Roman No9 L"/>
          <w:color w:val="0000FF"/>
          <w:sz w:val="22"/>
          <w:szCs w:val="22"/>
        </w:rPr>
        <w:t>)</w:t>
      </w:r>
      <w:r>
        <w:rPr>
          <w:rFonts w:ascii="Nimbus Roman No9 L" w:hAnsi="Nimbus Roman No9 L"/>
          <w:sz w:val="22"/>
          <w:szCs w:val="22"/>
        </w:rPr>
        <w:t xml:space="preserve">; 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Справка по заключению счетов бюджетного учета отчетного финансового года </w:t>
      </w:r>
      <w:hyperlink r:id="rId14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(ф. 0503110)</w:t>
        </w:r>
      </w:hyperlink>
      <w:r>
        <w:rPr>
          <w:rFonts w:ascii="Nimbus Roman No9 L" w:hAnsi="Nimbus Roman No9 L"/>
          <w:sz w:val="22"/>
          <w:szCs w:val="22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Отчет о кассовом поступлении и выбытии бюджетных средств </w:t>
      </w:r>
      <w:hyperlink r:id="rId15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(ф. 0503124)</w:t>
        </w:r>
      </w:hyperlink>
      <w:r>
        <w:rPr>
          <w:rFonts w:ascii="Nimbus Roman No9 L" w:hAnsi="Nimbus Roman No9 L"/>
          <w:sz w:val="22"/>
          <w:szCs w:val="22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Отчет об исполнении бюджета </w:t>
      </w:r>
      <w:hyperlink r:id="rId16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(ф. 0503</w:t>
        </w:r>
      </w:hyperlink>
      <w:hyperlink r:id="rId17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3</w:t>
        </w:r>
      </w:hyperlink>
      <w:hyperlink r:id="rId18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17)</w:t>
        </w:r>
      </w:hyperlink>
      <w:r>
        <w:rPr>
          <w:rFonts w:ascii="Nimbus Roman No9 L" w:hAnsi="Nimbus Roman No9 L"/>
          <w:sz w:val="22"/>
          <w:szCs w:val="22"/>
        </w:rPr>
        <w:t xml:space="preserve">; 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Отчет о движении денежных средств </w:t>
      </w:r>
      <w:hyperlink r:id="rId19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(ф. 0503</w:t>
        </w:r>
      </w:hyperlink>
      <w:hyperlink r:id="rId20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3</w:t>
        </w:r>
      </w:hyperlink>
      <w:hyperlink r:id="rId21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23)</w:t>
        </w:r>
      </w:hyperlink>
      <w:r>
        <w:rPr>
          <w:rFonts w:ascii="Nimbus Roman No9 L" w:hAnsi="Nimbus Roman No9 L"/>
          <w:sz w:val="22"/>
          <w:szCs w:val="22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Отчет о финансовых результатах деятельности </w:t>
      </w:r>
      <w:hyperlink r:id="rId22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(ф. 0503</w:t>
        </w:r>
      </w:hyperlink>
      <w:hyperlink r:id="rId23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3</w:t>
        </w:r>
      </w:hyperlink>
      <w:hyperlink r:id="rId24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21)</w:t>
        </w:r>
      </w:hyperlink>
      <w:r>
        <w:rPr>
          <w:rFonts w:ascii="Nimbus Roman No9 L" w:hAnsi="Nimbus Roman No9 L"/>
          <w:sz w:val="22"/>
          <w:szCs w:val="22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Пояснительная записка </w:t>
      </w:r>
      <w:hyperlink r:id="rId25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(ф. 0503</w:t>
        </w:r>
      </w:hyperlink>
      <w:hyperlink r:id="rId26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3</w:t>
        </w:r>
      </w:hyperlink>
      <w:hyperlink r:id="rId27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60)</w:t>
        </w:r>
      </w:hyperlink>
      <w:r>
        <w:rPr>
          <w:rFonts w:ascii="Nimbus Roman No9 L" w:hAnsi="Nimbus Roman No9 L"/>
          <w:sz w:val="22"/>
          <w:szCs w:val="22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Сведения об основных направлениях деятельности </w:t>
      </w:r>
      <w:hyperlink r:id="rId28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(Таблица N 1)</w:t>
        </w:r>
      </w:hyperlink>
      <w:r>
        <w:rPr>
          <w:rFonts w:ascii="Nimbus Roman No9 L" w:hAnsi="Nimbus Roman No9 L"/>
          <w:sz w:val="22"/>
          <w:szCs w:val="22"/>
        </w:rPr>
        <w:t>;</w:t>
      </w:r>
    </w:p>
    <w:p>
      <w:pPr>
        <w:pStyle w:val="Normal"/>
        <w:tabs>
          <w:tab w:val="left" w:pos="4838" w:leader="none"/>
        </w:tabs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Сведения о количестве подведомственных участников бюджетного процесса, учреждений и государственных (муниципальных) унитарных предприятий </w:t>
      </w:r>
      <w:hyperlink r:id="rId29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(ф. 0503</w:t>
        </w:r>
      </w:hyperlink>
      <w:hyperlink r:id="rId30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3</w:t>
        </w:r>
      </w:hyperlink>
      <w:hyperlink r:id="rId31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61)</w:t>
        </w:r>
      </w:hyperlink>
      <w:r>
        <w:rPr>
          <w:rFonts w:ascii="Nimbus Roman No9 L" w:hAnsi="Nimbus Roman No9 L"/>
          <w:sz w:val="22"/>
          <w:szCs w:val="22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hyperlink r:id="rId32">
        <w:r>
          <w:rPr>
            <w:rStyle w:val="Style13"/>
            <w:rFonts w:ascii="Nimbus Roman No9 L" w:hAnsi="Nimbus Roman No9 L"/>
            <w:iCs/>
            <w:sz w:val="22"/>
            <w:szCs w:val="22"/>
            <w:u w:val="none"/>
          </w:rPr>
          <w:t xml:space="preserve">Сведения об исполнении текстовых статей закона (решения) о бюджете </w:t>
        </w:r>
      </w:hyperlink>
      <w:r>
        <w:rPr>
          <w:rFonts w:ascii="Nimbus Roman No9 L" w:hAnsi="Nimbus Roman No9 L"/>
          <w:sz w:val="22"/>
          <w:szCs w:val="22"/>
        </w:rPr>
        <w:t xml:space="preserve">  </w:t>
      </w:r>
      <w:hyperlink r:id="rId33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(Таблица N 3)</w:t>
        </w:r>
      </w:hyperlink>
      <w:r>
        <w:rPr>
          <w:rFonts w:ascii="Nimbus Roman No9 L" w:hAnsi="Nimbus Roman No9 L"/>
          <w:sz w:val="22"/>
          <w:szCs w:val="22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Сведения об изменениях бюджетной росписи главного распорядителя бюджетных средств </w:t>
      </w:r>
      <w:hyperlink r:id="rId34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(ф. 0503163)</w:t>
        </w:r>
      </w:hyperlink>
      <w:r>
        <w:rPr>
          <w:rFonts w:ascii="Nimbus Roman No9 L" w:hAnsi="Nimbus Roman No9 L"/>
          <w:sz w:val="22"/>
          <w:szCs w:val="22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Normal"/>
        <w:autoSpaceDE w:val="false"/>
        <w:ind w:left="0" w:right="0" w:firstLine="540"/>
        <w:jc w:val="both"/>
        <w:rPr>
          <w:rStyle w:val="Style13"/>
          <w:rFonts w:ascii="Nimbus Roman No9 L" w:hAnsi="Nimbus Roman No9 L"/>
          <w:color w:val="0000FF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Сведения о движении нефинансовых активов </w:t>
      </w:r>
      <w:hyperlink r:id="rId35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(ф. 0503</w:t>
        </w:r>
      </w:hyperlink>
      <w:hyperlink r:id="rId36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3</w:t>
        </w:r>
      </w:hyperlink>
      <w:hyperlink r:id="rId37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68)</w:t>
        </w:r>
      </w:hyperlink>
      <w:r>
        <w:rPr>
          <w:rFonts w:ascii="Nimbus Roman No9 L" w:hAnsi="Nimbus Roman No9 L"/>
          <w:sz w:val="22"/>
          <w:szCs w:val="22"/>
        </w:rPr>
        <w:t>;</w:t>
      </w:r>
      <w:hyperlink r:id="rId38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1</w:t>
        </w:r>
      </w:hyperlink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Сведения по дебиторской и кредиторской задолженности </w:t>
      </w:r>
      <w:hyperlink r:id="rId39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(ф. 0503</w:t>
        </w:r>
      </w:hyperlink>
      <w:hyperlink r:id="rId40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3</w:t>
        </w:r>
      </w:hyperlink>
      <w:hyperlink r:id="rId41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69)</w:t>
        </w:r>
      </w:hyperlink>
      <w:r>
        <w:rPr>
          <w:rFonts w:ascii="Nimbus Roman No9 L" w:hAnsi="Nimbus Roman No9 L"/>
          <w:sz w:val="22"/>
          <w:szCs w:val="22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Сведения о финансовых вложениях получателя бюджетных средств, администратора источников финансирования дефицита бюджета </w:t>
      </w:r>
      <w:hyperlink r:id="rId42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(ф. 0503</w:t>
        </w:r>
      </w:hyperlink>
      <w:hyperlink r:id="rId43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3</w:t>
        </w:r>
      </w:hyperlink>
      <w:hyperlink r:id="rId44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71)</w:t>
        </w:r>
      </w:hyperlink>
      <w:r>
        <w:rPr>
          <w:rFonts w:ascii="Nimbus Roman No9 L" w:hAnsi="Nimbus Roman No9 L"/>
          <w:sz w:val="22"/>
          <w:szCs w:val="22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Сведения о государственном (муниципальном) долге, предоставленных бюджетных кредитах </w:t>
      </w:r>
      <w:hyperlink r:id="rId45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(ф. 0503</w:t>
        </w:r>
      </w:hyperlink>
      <w:hyperlink r:id="rId46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3</w:t>
        </w:r>
      </w:hyperlink>
      <w:hyperlink r:id="rId47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72)</w:t>
        </w:r>
      </w:hyperlink>
      <w:r>
        <w:rPr>
          <w:rFonts w:ascii="Nimbus Roman No9 L" w:hAnsi="Nimbus Roman No9 L"/>
          <w:sz w:val="22"/>
          <w:szCs w:val="22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Сведения об изменении остатков валюты баланса </w:t>
      </w:r>
      <w:hyperlink r:id="rId48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(ф. 0503173)</w:t>
        </w:r>
      </w:hyperlink>
      <w:r>
        <w:rPr>
          <w:rFonts w:ascii="Nimbus Roman No9 L" w:hAnsi="Nimbus Roman No9 L"/>
          <w:sz w:val="22"/>
          <w:szCs w:val="22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Сведения о принятых и неисполненных обязательствах получателя бюджетных средств </w:t>
      </w:r>
      <w:hyperlink r:id="rId49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(ф. 0503175)</w:t>
        </w:r>
      </w:hyperlink>
      <w:r>
        <w:rPr>
          <w:rFonts w:ascii="Nimbus Roman No9 L" w:hAnsi="Nimbus Roman No9 L"/>
          <w:sz w:val="22"/>
          <w:szCs w:val="22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Сведения об остатках денежных средств на счетах получателя бюджетных средств </w:t>
      </w:r>
      <w:hyperlink r:id="rId50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(ф. 0503178)</w:t>
        </w:r>
      </w:hyperlink>
      <w:r>
        <w:rPr>
          <w:rFonts w:ascii="Nimbus Roman No9 L" w:hAnsi="Nimbus Roman No9 L"/>
          <w:sz w:val="22"/>
          <w:szCs w:val="22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Сведения об особенностях ведения бюджетного учета </w:t>
      </w:r>
      <w:hyperlink r:id="rId51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(Таблица N 4)</w:t>
        </w:r>
      </w:hyperlink>
      <w:r>
        <w:rPr>
          <w:rFonts w:ascii="Nimbus Roman No9 L" w:hAnsi="Nimbus Roman No9 L"/>
          <w:sz w:val="22"/>
          <w:szCs w:val="22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Сведения о результатах мероприятий внутреннего государственного (муниципального) финансового контроля </w:t>
      </w:r>
      <w:hyperlink r:id="rId52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(Таблица N 5)</w:t>
        </w:r>
      </w:hyperlink>
      <w:r>
        <w:rPr>
          <w:rFonts w:ascii="Nimbus Roman No9 L" w:hAnsi="Nimbus Roman No9 L"/>
          <w:sz w:val="22"/>
          <w:szCs w:val="22"/>
        </w:rPr>
        <w:t>;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Сведения о результатах внешнего государственного (муниципального) финансового контроля </w:t>
      </w:r>
      <w:hyperlink r:id="rId53">
        <w:r>
          <w:rPr>
            <w:rStyle w:val="Style13"/>
            <w:rFonts w:ascii="Nimbus Roman No9 L" w:hAnsi="Nimbus Roman No9 L"/>
            <w:color w:val="0000FF"/>
            <w:sz w:val="22"/>
            <w:szCs w:val="22"/>
          </w:rPr>
          <w:t>(Таблица N 7)</w:t>
        </w:r>
      </w:hyperlink>
      <w:r>
        <w:rPr>
          <w:rFonts w:ascii="Nimbus Roman No9 L" w:hAnsi="Nimbus Roman No9 L"/>
          <w:sz w:val="22"/>
          <w:szCs w:val="22"/>
        </w:rPr>
        <w:t>.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  <w:shd w:fill="C0C0C0" w:val="clear"/>
        </w:rPr>
      </w:pPr>
      <w:r>
        <w:rPr>
          <w:rFonts w:ascii="Nimbus Roman No9 L" w:hAnsi="Nimbus Roman No9 L"/>
          <w:sz w:val="22"/>
          <w:szCs w:val="22"/>
          <w:shd w:fill="C0C0C0" w:val="clear"/>
        </w:rPr>
      </w:r>
    </w:p>
    <w:p>
      <w:pPr>
        <w:pStyle w:val="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  <w:shd w:fill="C0C0C0" w:val="clear"/>
        </w:rPr>
      </w:pPr>
      <w:r>
        <w:rPr>
          <w:rFonts w:ascii="Nimbus Roman No9 L" w:hAnsi="Nimbus Roman No9 L"/>
          <w:sz w:val="22"/>
          <w:szCs w:val="22"/>
          <w:shd w:fill="C0C0C0" w:val="clear"/>
        </w:rPr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b/>
          <w:sz w:val="22"/>
          <w:szCs w:val="22"/>
        </w:rPr>
      </w:pPr>
      <w:r>
        <w:rPr>
          <w:rFonts w:cs="Times New Roman" w:ascii="Nimbus Roman No9 L" w:hAnsi="Nimbus Roman No9 L"/>
          <w:b/>
          <w:sz w:val="22"/>
          <w:szCs w:val="22"/>
        </w:rPr>
        <w:t xml:space="preserve">Соответствие нормативно-правовой основы </w:t>
      </w:r>
      <w:r>
        <w:rPr>
          <w:rFonts w:cs="Times New Roman" w:ascii="Nimbus Roman No9 L" w:hAnsi="Nimbus Roman No9 L"/>
          <w:b/>
          <w:bCs/>
          <w:sz w:val="22"/>
          <w:szCs w:val="22"/>
        </w:rPr>
        <w:t>муниципального района «</w:t>
      </w:r>
      <w:r>
        <w:rPr>
          <w:rFonts w:cs="Times New Roman" w:ascii="Nimbus Roman No9 L" w:hAnsi="Nimbus Roman No9 L"/>
          <w:b/>
          <w:bCs/>
          <w:sz w:val="22"/>
          <w:szCs w:val="22"/>
        </w:rPr>
        <w:t>Куйбышевский</w:t>
      </w:r>
      <w:r>
        <w:rPr>
          <w:rFonts w:cs="Times New Roman" w:ascii="Nimbus Roman No9 L" w:hAnsi="Nimbus Roman No9 L"/>
          <w:b/>
          <w:bCs/>
          <w:sz w:val="22"/>
          <w:szCs w:val="22"/>
        </w:rPr>
        <w:t xml:space="preserve"> район» </w:t>
      </w:r>
      <w:r>
        <w:rPr>
          <w:rFonts w:cs="Times New Roman" w:ascii="Nimbus Roman No9 L" w:hAnsi="Nimbus Roman No9 L"/>
          <w:b/>
          <w:sz w:val="22"/>
          <w:szCs w:val="22"/>
        </w:rPr>
        <w:t>бюджетному законодательству федерального и регионального уровней.</w:t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b/>
          <w:sz w:val="22"/>
          <w:szCs w:val="22"/>
        </w:rPr>
      </w:pPr>
      <w:r>
        <w:rPr>
          <w:rFonts w:cs="Times New Roman" w:ascii="Nimbus Roman No9 L" w:hAnsi="Nimbus Roman No9 L"/>
          <w:b/>
          <w:sz w:val="22"/>
          <w:szCs w:val="22"/>
        </w:rPr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sz w:val="22"/>
          <w:szCs w:val="22"/>
        </w:rPr>
      </w:pPr>
      <w:r>
        <w:rPr>
          <w:rFonts w:cs="Times New Roman" w:ascii="Nimbus Roman No9 L" w:hAnsi="Nimbus Roman No9 L"/>
          <w:sz w:val="22"/>
          <w:szCs w:val="22"/>
        </w:rPr>
        <w:t xml:space="preserve">Проведенным анализом соответствия нормативно-правовой основы МР </w:t>
      </w:r>
      <w:r>
        <w:rPr>
          <w:rFonts w:cs="Times New Roman"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cs="Times New Roman"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cs="Times New Roman" w:ascii="Nimbus Roman No9 L" w:hAnsi="Nimbus Roman No9 L"/>
          <w:b w:val="false"/>
          <w:bCs w:val="false"/>
          <w:sz w:val="22"/>
          <w:szCs w:val="22"/>
        </w:rPr>
        <w:t xml:space="preserve"> район» </w:t>
      </w:r>
      <w:r>
        <w:rPr>
          <w:rFonts w:cs="Times New Roman" w:ascii="Nimbus Roman No9 L" w:hAnsi="Nimbus Roman No9 L"/>
          <w:sz w:val="22"/>
          <w:szCs w:val="22"/>
        </w:rPr>
        <w:t xml:space="preserve">бюджетному законодательству Федерального и регионального уровней в части составления годового Отчета об исполнении бюджета </w:t>
      </w:r>
      <w:r>
        <w:rPr>
          <w:rFonts w:cs="Times New Roman" w:ascii="Nimbus Roman No9 L" w:hAnsi="Nimbus Roman No9 L"/>
          <w:bCs/>
          <w:sz w:val="22"/>
          <w:szCs w:val="22"/>
        </w:rPr>
        <w:t xml:space="preserve">муниципального района </w:t>
      </w:r>
      <w:r>
        <w:rPr>
          <w:rFonts w:cs="Times New Roman"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cs="Times New Roman"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cs="Times New Roman" w:ascii="Nimbus Roman No9 L" w:hAnsi="Nimbus Roman No9 L"/>
          <w:b w:val="false"/>
          <w:bCs w:val="false"/>
          <w:sz w:val="22"/>
          <w:szCs w:val="22"/>
        </w:rPr>
        <w:t xml:space="preserve"> район»</w:t>
      </w:r>
      <w:r>
        <w:rPr>
          <w:rFonts w:cs="Times New Roman" w:ascii="Nimbus Roman No9 L" w:hAnsi="Nimbus Roman No9 L"/>
          <w:bCs/>
          <w:sz w:val="22"/>
          <w:szCs w:val="22"/>
        </w:rPr>
        <w:t xml:space="preserve"> </w:t>
      </w:r>
      <w:r>
        <w:rPr>
          <w:rFonts w:cs="Times New Roman" w:ascii="Nimbus Roman No9 L" w:hAnsi="Nimbus Roman No9 L"/>
          <w:sz w:val="22"/>
          <w:szCs w:val="22"/>
        </w:rPr>
        <w:t xml:space="preserve">на момент Проверки нарушений не установлено. 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b/>
          <w:sz w:val="22"/>
          <w:szCs w:val="22"/>
        </w:rPr>
      </w:pPr>
      <w:r>
        <w:rPr>
          <w:rFonts w:ascii="Nimbus Roman No9 L" w:hAnsi="Nimbus Roman No9 L"/>
          <w:b/>
          <w:sz w:val="22"/>
          <w:szCs w:val="22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b/>
          <w:sz w:val="22"/>
          <w:szCs w:val="22"/>
        </w:rPr>
      </w:pPr>
      <w:r>
        <w:rPr>
          <w:rFonts w:ascii="Nimbus Roman No9 L" w:hAnsi="Nimbus Roman No9 L"/>
          <w:b/>
          <w:sz w:val="22"/>
          <w:szCs w:val="22"/>
        </w:rPr>
        <w:t>Соответствие годового отчета требованиям нормативных правовых актов по составу, содержанию и срокам представления.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Одновременно с Отчетом представлен проект Решения </w:t>
      </w:r>
      <w:r>
        <w:rPr>
          <w:rFonts w:ascii="Nimbus Roman No9 L" w:hAnsi="Nimbus Roman No9 L"/>
          <w:b/>
          <w:sz w:val="22"/>
          <w:szCs w:val="22"/>
        </w:rPr>
        <w:t>«</w:t>
      </w:r>
      <w:r>
        <w:rPr>
          <w:rFonts w:ascii="Nimbus Roman No9 L" w:hAnsi="Nimbus Roman No9 L"/>
          <w:sz w:val="22"/>
          <w:szCs w:val="22"/>
        </w:rPr>
        <w:t xml:space="preserve">Об утверждении годового отчета об исполнении бюджета муниципального района 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 район»</w:t>
      </w:r>
      <w:r>
        <w:rPr>
          <w:rFonts w:ascii="Nimbus Roman No9 L" w:hAnsi="Nimbus Roman No9 L"/>
          <w:sz w:val="22"/>
          <w:szCs w:val="22"/>
        </w:rPr>
        <w:t xml:space="preserve"> за 20</w:t>
      </w:r>
      <w:r>
        <w:rPr>
          <w:rFonts w:ascii="Nimbus Roman No9 L" w:hAnsi="Nimbus Roman No9 L"/>
          <w:sz w:val="22"/>
          <w:szCs w:val="22"/>
        </w:rPr>
        <w:t>20</w:t>
      </w:r>
      <w:r>
        <w:rPr>
          <w:rFonts w:ascii="Nimbus Roman No9 L" w:hAnsi="Nimbus Roman No9 L"/>
          <w:sz w:val="22"/>
          <w:szCs w:val="22"/>
        </w:rPr>
        <w:t xml:space="preserve"> год, иная бюджетная отчетность, предусмотренная бюджетным законодательством РФ (далее – Проект решения) (Пояснительная записка, приложения №№1, 2, 3, 4, 5,</w:t>
      </w:r>
      <w:r>
        <w:rPr>
          <w:rFonts w:ascii="Nimbus Roman No9 L" w:hAnsi="Nimbus Roman No9 L"/>
          <w:sz w:val="22"/>
          <w:szCs w:val="22"/>
        </w:rPr>
        <w:t>6,7,8)</w:t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sz w:val="22"/>
          <w:szCs w:val="22"/>
        </w:rPr>
      </w:pPr>
      <w:r>
        <w:rPr>
          <w:rFonts w:cs="Times New Roman" w:ascii="Nimbus Roman No9 L" w:hAnsi="Nimbus Roman No9 L"/>
          <w:sz w:val="22"/>
          <w:szCs w:val="22"/>
        </w:rPr>
        <w:t xml:space="preserve">Отчет и иные документы, подлежащие представлению в КСО, представлены </w:t>
      </w:r>
      <w:r>
        <w:rPr>
          <w:rFonts w:cs="Times New Roman" w:ascii="Nimbus Roman No9 L" w:hAnsi="Nimbus Roman No9 L"/>
          <w:sz w:val="22"/>
          <w:szCs w:val="22"/>
        </w:rPr>
        <w:t>11</w:t>
      </w:r>
      <w:r>
        <w:rPr>
          <w:rFonts w:cs="Times New Roman" w:ascii="Nimbus Roman No9 L" w:hAnsi="Nimbus Roman No9 L"/>
          <w:sz w:val="22"/>
          <w:szCs w:val="22"/>
        </w:rPr>
        <w:t xml:space="preserve"> марта 20</w:t>
      </w:r>
      <w:r>
        <w:rPr>
          <w:rFonts w:cs="Times New Roman" w:ascii="Nimbus Roman No9 L" w:hAnsi="Nimbus Roman No9 L"/>
          <w:sz w:val="22"/>
          <w:szCs w:val="22"/>
        </w:rPr>
        <w:t>20</w:t>
      </w:r>
      <w:r>
        <w:rPr>
          <w:rFonts w:cs="Times New Roman" w:ascii="Nimbus Roman No9 L" w:hAnsi="Nimbus Roman No9 L"/>
          <w:sz w:val="22"/>
          <w:szCs w:val="22"/>
        </w:rPr>
        <w:t xml:space="preserve"> года, или в срок представления Отчета для подготовки заключения на него, установленный п. 3 ст. 45 </w:t>
      </w:r>
      <w:r>
        <w:rPr>
          <w:rFonts w:cs="Times New Roman" w:ascii="Nimbus Roman No9 L" w:hAnsi="Nimbus Roman No9 L"/>
          <w:bCs/>
          <w:sz w:val="22"/>
          <w:szCs w:val="22"/>
        </w:rPr>
        <w:t>Положения о бюджетном процессе</w:t>
      </w:r>
      <w:r>
        <w:rPr>
          <w:rStyle w:val="Style14"/>
          <w:rStyle w:val="Style16"/>
          <w:rFonts w:cs="Times New Roman" w:ascii="Nimbus Roman No9 L" w:hAnsi="Nimbus Roman No9 L"/>
          <w:bCs/>
          <w:sz w:val="22"/>
          <w:szCs w:val="22"/>
        </w:rPr>
        <w:footnoteReference w:id="10"/>
      </w:r>
      <w:r>
        <w:rPr>
          <w:rFonts w:cs="Times New Roman" w:ascii="Nimbus Roman No9 L" w:hAnsi="Nimbus Roman No9 L"/>
          <w:bCs/>
          <w:sz w:val="22"/>
          <w:szCs w:val="22"/>
        </w:rPr>
        <w:t xml:space="preserve"> </w:t>
      </w:r>
      <w:r>
        <w:rPr>
          <w:rFonts w:cs="Times New Roman" w:ascii="Nimbus Roman No9 L" w:hAnsi="Nimbus Roman No9 L"/>
          <w:sz w:val="22"/>
          <w:szCs w:val="22"/>
        </w:rPr>
        <w:t>(не позднее 1 апреля текущего финансового года).</w:t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sz w:val="22"/>
          <w:szCs w:val="22"/>
        </w:rPr>
      </w:pPr>
      <w:r>
        <w:rPr>
          <w:rFonts w:cs="Times New Roman" w:ascii="Nimbus Roman No9 L" w:hAnsi="Nimbus Roman No9 L"/>
          <w:sz w:val="22"/>
          <w:szCs w:val="22"/>
        </w:rPr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sz w:val="22"/>
          <w:szCs w:val="22"/>
        </w:rPr>
      </w:pPr>
      <w:r>
        <w:rPr>
          <w:rFonts w:cs="Times New Roman" w:ascii="Nimbus Roman No9 L" w:hAnsi="Nimbus Roman No9 L"/>
          <w:sz w:val="22"/>
          <w:szCs w:val="22"/>
        </w:rPr>
        <w:t xml:space="preserve">Предоставленные </w:t>
      </w:r>
      <w:hyperlink r:id="rId54">
        <w:r>
          <w:rPr>
            <w:rStyle w:val="Style13"/>
            <w:rFonts w:cs="Times New Roman" w:ascii="Nimbus Roman No9 L" w:hAnsi="Nimbus Roman No9 L"/>
            <w:sz w:val="22"/>
            <w:szCs w:val="22"/>
            <w:u w:val="none"/>
          </w:rPr>
          <w:t>документы</w:t>
        </w:r>
      </w:hyperlink>
      <w:r>
        <w:rPr>
          <w:rFonts w:cs="Times New Roman" w:ascii="Nimbus Roman No9 L" w:hAnsi="Nimbus Roman No9 L"/>
          <w:sz w:val="22"/>
          <w:szCs w:val="22"/>
        </w:rPr>
        <w:t xml:space="preserve"> соответствуют требованиям </w:t>
      </w:r>
      <w:hyperlink r:id="rId55">
        <w:r>
          <w:rPr>
            <w:rStyle w:val="Style13"/>
            <w:rFonts w:cs="Times New Roman" w:ascii="Nimbus Roman No9 L" w:hAnsi="Nimbus Roman No9 L"/>
            <w:iCs/>
            <w:sz w:val="22"/>
            <w:szCs w:val="22"/>
            <w:u w:val="none"/>
          </w:rPr>
          <w:t>Приказа Минфина России от 06.12.2010 N 162н  «Об утверждении Плана счетов бюджетного учета и Инструкции по его применению»</w:t>
        </w:r>
        <w:r>
          <w:rPr>
            <w:rStyle w:val="Style14"/>
            <w:rStyle w:val="Style16"/>
            <w:rFonts w:cs="Times New Roman" w:ascii="Nimbus Roman No9 L" w:hAnsi="Nimbus Roman No9 L"/>
            <w:sz w:val="22"/>
            <w:szCs w:val="22"/>
          </w:rPr>
          <w:footnoteReference w:id="11"/>
        </w:r>
      </w:hyperlink>
      <w:r>
        <w:rPr>
          <w:rFonts w:cs="Times New Roman" w:ascii="Nimbus Roman No9 L" w:hAnsi="Nimbus Roman No9 L"/>
          <w:sz w:val="22"/>
          <w:szCs w:val="22"/>
        </w:rPr>
        <w:t>.</w:t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sz w:val="22"/>
          <w:szCs w:val="22"/>
        </w:rPr>
      </w:pPr>
      <w:r>
        <w:rPr>
          <w:rFonts w:cs="Times New Roman" w:ascii="Nimbus Roman No9 L" w:hAnsi="Nimbus Roman No9 L"/>
          <w:sz w:val="22"/>
          <w:szCs w:val="22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b/>
          <w:sz w:val="22"/>
          <w:szCs w:val="22"/>
        </w:rPr>
      </w:pPr>
      <w:r>
        <w:rPr>
          <w:rFonts w:ascii="Nimbus Roman No9 L" w:hAnsi="Nimbus Roman No9 L"/>
          <w:b/>
          <w:sz w:val="22"/>
          <w:szCs w:val="22"/>
        </w:rPr>
        <w:t>Соответствие показателей исполнения бюджета, указанных в Отчете, показателям решения о бюджете с учетом изменений, внесенных в ходе исполнения бюджета.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b/>
          <w:sz w:val="22"/>
          <w:szCs w:val="22"/>
        </w:rPr>
      </w:pPr>
      <w:r>
        <w:rPr>
          <w:rFonts w:ascii="Nimbus Roman No9 L" w:hAnsi="Nimbus Roman No9 L"/>
          <w:b/>
          <w:sz w:val="22"/>
          <w:szCs w:val="22"/>
        </w:rPr>
      </w:r>
    </w:p>
    <w:p>
      <w:pPr>
        <w:pStyle w:val="ConsPlusNormal"/>
        <w:ind w:left="0" w:right="0" w:firstLine="482"/>
        <w:jc w:val="both"/>
        <w:rPr>
          <w:rFonts w:ascii="Nimbus Roman No9 L" w:hAnsi="Nimbus Roman No9 L"/>
          <w:bCs/>
          <w:sz w:val="22"/>
          <w:szCs w:val="22"/>
        </w:rPr>
      </w:pPr>
      <w:r>
        <w:rPr>
          <w:rFonts w:ascii="Nimbus Roman No9 L" w:hAnsi="Nimbus Roman No9 L"/>
          <w:bCs/>
          <w:sz w:val="22"/>
          <w:szCs w:val="22"/>
        </w:rPr>
        <w:t xml:space="preserve">Проектом Решения об утверждении годового отчета об исполнении бюджета муниципального района 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 район»</w:t>
      </w:r>
      <w:r>
        <w:rPr>
          <w:rFonts w:ascii="Nimbus Roman No9 L" w:hAnsi="Nimbus Roman No9 L"/>
          <w:bCs/>
          <w:sz w:val="22"/>
          <w:szCs w:val="22"/>
        </w:rPr>
        <w:t xml:space="preserve"> за 20</w:t>
      </w:r>
      <w:r>
        <w:rPr>
          <w:rFonts w:ascii="Nimbus Roman No9 L" w:hAnsi="Nimbus Roman No9 L"/>
          <w:bCs/>
          <w:sz w:val="22"/>
          <w:szCs w:val="22"/>
        </w:rPr>
        <w:t>20</w:t>
      </w:r>
      <w:r>
        <w:rPr>
          <w:rFonts w:ascii="Nimbus Roman No9 L" w:hAnsi="Nimbus Roman No9 L"/>
          <w:bCs/>
          <w:sz w:val="22"/>
          <w:szCs w:val="22"/>
        </w:rPr>
        <w:t xml:space="preserve"> год (с изменениями и дополнениями) (далее – Проект Решения), предлагается утвердить отчет об исполнении бюджета муниципального района 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 район»</w:t>
      </w:r>
      <w:r>
        <w:rPr>
          <w:rFonts w:ascii="Nimbus Roman No9 L" w:hAnsi="Nimbus Roman No9 L"/>
          <w:bCs/>
          <w:sz w:val="22"/>
          <w:szCs w:val="22"/>
        </w:rPr>
        <w:t>за 20</w:t>
      </w:r>
      <w:r>
        <w:rPr>
          <w:rFonts w:ascii="Nimbus Roman No9 L" w:hAnsi="Nimbus Roman No9 L"/>
          <w:bCs/>
          <w:sz w:val="22"/>
          <w:szCs w:val="22"/>
        </w:rPr>
        <w:t xml:space="preserve">20 </w:t>
      </w:r>
      <w:r>
        <w:rPr>
          <w:rFonts w:ascii="Nimbus Roman No9 L" w:hAnsi="Nimbus Roman No9 L"/>
          <w:bCs/>
          <w:sz w:val="22"/>
          <w:szCs w:val="22"/>
        </w:rPr>
        <w:t xml:space="preserve">год </w:t>
      </w:r>
      <w:r>
        <w:rPr>
          <w:rFonts w:ascii="Nimbus Roman No9 L" w:hAnsi="Nimbus Roman No9 L"/>
          <w:b/>
          <w:bCs/>
          <w:sz w:val="22"/>
          <w:szCs w:val="22"/>
        </w:rPr>
        <w:t>по доходам</w:t>
      </w:r>
      <w:r>
        <w:rPr>
          <w:rFonts w:ascii="Nimbus Roman No9 L" w:hAnsi="Nimbus Roman No9 L"/>
          <w:bCs/>
          <w:sz w:val="22"/>
          <w:szCs w:val="22"/>
        </w:rPr>
        <w:t xml:space="preserve"> в сумме – 4</w:t>
      </w:r>
      <w:r>
        <w:rPr>
          <w:rFonts w:ascii="Nimbus Roman No9 L" w:hAnsi="Nimbus Roman No9 L"/>
          <w:bCs/>
          <w:sz w:val="22"/>
          <w:szCs w:val="22"/>
        </w:rPr>
        <w:t>2</w:t>
      </w:r>
      <w:r>
        <w:rPr>
          <w:rFonts w:ascii="Nimbus Roman No9 L" w:hAnsi="Nimbus Roman No9 L"/>
          <w:bCs/>
          <w:sz w:val="22"/>
          <w:szCs w:val="22"/>
        </w:rPr>
        <w:t>8 527</w:t>
      </w:r>
      <w:r>
        <w:rPr>
          <w:rFonts w:ascii="Nimbus Roman No9 L" w:hAnsi="Nimbus Roman No9 L"/>
          <w:bCs/>
          <w:sz w:val="22"/>
          <w:szCs w:val="22"/>
        </w:rPr>
        <w:t> </w:t>
      </w:r>
      <w:r>
        <w:rPr>
          <w:rFonts w:ascii="Nimbus Roman No9 L" w:hAnsi="Nimbus Roman No9 L"/>
          <w:bCs/>
          <w:sz w:val="22"/>
          <w:szCs w:val="22"/>
        </w:rPr>
        <w:t>6</w:t>
      </w:r>
      <w:r>
        <w:rPr>
          <w:rFonts w:ascii="Nimbus Roman No9 L" w:hAnsi="Nimbus Roman No9 L"/>
          <w:bCs/>
          <w:sz w:val="22"/>
          <w:szCs w:val="22"/>
        </w:rPr>
        <w:t>65,47</w:t>
      </w:r>
      <w:r>
        <w:rPr>
          <w:rFonts w:ascii="Nimbus Roman No9 L" w:hAnsi="Nimbus Roman No9 L"/>
          <w:bCs/>
          <w:sz w:val="22"/>
          <w:szCs w:val="22"/>
        </w:rPr>
        <w:t xml:space="preserve"> рублей, </w:t>
      </w:r>
      <w:r>
        <w:rPr>
          <w:rFonts w:ascii="Nimbus Roman No9 L" w:hAnsi="Nimbus Roman No9 L"/>
          <w:b/>
          <w:bCs/>
          <w:sz w:val="22"/>
          <w:szCs w:val="22"/>
        </w:rPr>
        <w:t>расходам</w:t>
      </w:r>
      <w:r>
        <w:rPr>
          <w:rFonts w:ascii="Nimbus Roman No9 L" w:hAnsi="Nimbus Roman No9 L"/>
          <w:bCs/>
          <w:sz w:val="22"/>
          <w:szCs w:val="22"/>
        </w:rPr>
        <w:t xml:space="preserve"> в сумме – 4</w:t>
      </w:r>
      <w:r>
        <w:rPr>
          <w:rFonts w:ascii="Nimbus Roman No9 L" w:hAnsi="Nimbus Roman No9 L"/>
          <w:bCs/>
          <w:sz w:val="22"/>
          <w:szCs w:val="22"/>
        </w:rPr>
        <w:t>30 661</w:t>
      </w:r>
      <w:r>
        <w:rPr>
          <w:rFonts w:ascii="Nimbus Roman No9 L" w:hAnsi="Nimbus Roman No9 L"/>
          <w:bCs/>
          <w:sz w:val="22"/>
          <w:szCs w:val="22"/>
        </w:rPr>
        <w:t xml:space="preserve"> </w:t>
      </w:r>
      <w:r>
        <w:rPr>
          <w:rFonts w:ascii="Nimbus Roman No9 L" w:hAnsi="Nimbus Roman No9 L"/>
          <w:bCs/>
          <w:sz w:val="22"/>
          <w:szCs w:val="22"/>
        </w:rPr>
        <w:t>813</w:t>
      </w:r>
      <w:r>
        <w:rPr>
          <w:rFonts w:ascii="Nimbus Roman No9 L" w:hAnsi="Nimbus Roman No9 L"/>
          <w:bCs/>
          <w:sz w:val="22"/>
          <w:szCs w:val="22"/>
        </w:rPr>
        <w:t>,</w:t>
      </w:r>
      <w:r>
        <w:rPr>
          <w:rFonts w:ascii="Nimbus Roman No9 L" w:hAnsi="Nimbus Roman No9 L"/>
          <w:bCs/>
          <w:sz w:val="22"/>
          <w:szCs w:val="22"/>
        </w:rPr>
        <w:t>55</w:t>
      </w:r>
      <w:r>
        <w:rPr>
          <w:rFonts w:ascii="Nimbus Roman No9 L" w:hAnsi="Nimbus Roman No9 L"/>
          <w:bCs/>
          <w:sz w:val="22"/>
          <w:szCs w:val="22"/>
        </w:rPr>
        <w:t xml:space="preserve"> рублей, </w:t>
      </w:r>
      <w:r>
        <w:rPr>
          <w:rFonts w:ascii="Nimbus Roman No9 L" w:hAnsi="Nimbus Roman No9 L"/>
          <w:b/>
          <w:bCs/>
          <w:sz w:val="22"/>
          <w:szCs w:val="22"/>
        </w:rPr>
        <w:t xml:space="preserve">с </w:t>
      </w:r>
      <w:r>
        <w:rPr>
          <w:rFonts w:ascii="Nimbus Roman No9 L" w:hAnsi="Nimbus Roman No9 L"/>
          <w:b/>
          <w:bCs/>
          <w:sz w:val="22"/>
          <w:szCs w:val="22"/>
        </w:rPr>
        <w:t>превышением расходов над доходами в сумме</w:t>
      </w:r>
      <w:r>
        <w:rPr>
          <w:rFonts w:ascii="Nimbus Roman No9 L" w:hAnsi="Nimbus Roman No9 L"/>
          <w:b/>
          <w:bCs/>
          <w:sz w:val="22"/>
          <w:szCs w:val="22"/>
        </w:rPr>
        <w:t xml:space="preserve"> </w:t>
      </w:r>
      <w:r>
        <w:rPr>
          <w:rFonts w:ascii="Nimbus Roman No9 L" w:hAnsi="Nimbus Roman No9 L"/>
          <w:bCs/>
          <w:sz w:val="22"/>
          <w:szCs w:val="22"/>
        </w:rPr>
        <w:t>–</w:t>
      </w:r>
      <w:r>
        <w:rPr>
          <w:rFonts w:ascii="Nimbus Roman No9 L" w:hAnsi="Nimbus Roman No9 L"/>
          <w:bCs/>
          <w:sz w:val="22"/>
          <w:szCs w:val="22"/>
        </w:rPr>
        <w:t xml:space="preserve"> 2 </w:t>
      </w:r>
      <w:r>
        <w:rPr>
          <w:rFonts w:ascii="Nimbus Roman No9 L" w:hAnsi="Nimbus Roman No9 L"/>
          <w:bCs/>
          <w:sz w:val="22"/>
          <w:szCs w:val="22"/>
        </w:rPr>
        <w:t xml:space="preserve">136 </w:t>
      </w:r>
      <w:r>
        <w:rPr>
          <w:rFonts w:ascii="Nimbus Roman No9 L" w:hAnsi="Nimbus Roman No9 L"/>
          <w:bCs/>
          <w:sz w:val="22"/>
          <w:szCs w:val="22"/>
        </w:rPr>
        <w:t>1</w:t>
      </w:r>
      <w:r>
        <w:rPr>
          <w:rFonts w:ascii="Nimbus Roman No9 L" w:hAnsi="Nimbus Roman No9 L"/>
          <w:bCs/>
          <w:sz w:val="22"/>
          <w:szCs w:val="22"/>
        </w:rPr>
        <w:t>48</w:t>
      </w:r>
      <w:r>
        <w:rPr>
          <w:rFonts w:ascii="Nimbus Roman No9 L" w:hAnsi="Nimbus Roman No9 L"/>
          <w:bCs/>
          <w:sz w:val="22"/>
          <w:szCs w:val="22"/>
        </w:rPr>
        <w:t>,</w:t>
      </w:r>
      <w:r>
        <w:rPr>
          <w:rFonts w:ascii="Nimbus Roman No9 L" w:hAnsi="Nimbus Roman No9 L"/>
          <w:bCs/>
          <w:sz w:val="22"/>
          <w:szCs w:val="22"/>
        </w:rPr>
        <w:t>08</w:t>
      </w:r>
      <w:r>
        <w:rPr>
          <w:rFonts w:ascii="Nimbus Roman No9 L" w:hAnsi="Nimbus Roman No9 L"/>
          <w:bCs/>
          <w:sz w:val="22"/>
          <w:szCs w:val="22"/>
        </w:rPr>
        <w:t xml:space="preserve"> рублей. 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В соответствии с п. </w:t>
      </w:r>
      <w:hyperlink r:id="rId56">
        <w:r>
          <w:rPr>
            <w:rStyle w:val="Style13"/>
            <w:rFonts w:ascii="Nimbus Roman No9 L" w:hAnsi="Nimbus Roman No9 L"/>
            <w:iCs/>
            <w:sz w:val="22"/>
            <w:szCs w:val="22"/>
            <w:u w:val="none"/>
          </w:rPr>
          <w:t>55</w:t>
        </w:r>
      </w:hyperlink>
      <w:r>
        <w:rPr>
          <w:rFonts w:ascii="Nimbus Roman No9 L" w:hAnsi="Nimbus Roman No9 L"/>
          <w:sz w:val="22"/>
          <w:szCs w:val="22"/>
        </w:rPr>
        <w:t xml:space="preserve">, </w:t>
      </w:r>
      <w:r>
        <w:rPr>
          <w:rStyle w:val="Docaccesstitle"/>
          <w:rFonts w:ascii="Nimbus Roman No9 L" w:hAnsi="Nimbus Roman No9 L"/>
          <w:sz w:val="22"/>
          <w:szCs w:val="22"/>
        </w:rPr>
        <w:t xml:space="preserve">Инструкции №191н, </w:t>
      </w:r>
      <w:r>
        <w:rPr>
          <w:rFonts w:ascii="Nimbus Roman No9 L" w:hAnsi="Nimbus Roman No9 L"/>
          <w:sz w:val="22"/>
          <w:szCs w:val="22"/>
        </w:rPr>
        <w:t xml:space="preserve">в графе 4 </w:t>
      </w:r>
      <w:r>
        <w:rPr>
          <w:rFonts w:ascii="Nimbus Roman No9 L" w:hAnsi="Nimbus Roman No9 L"/>
          <w:b/>
          <w:sz w:val="22"/>
          <w:szCs w:val="22"/>
        </w:rPr>
        <w:t>«</w:t>
      </w:r>
      <w:r>
        <w:rPr>
          <w:rFonts w:ascii="Nimbus Roman No9 L" w:hAnsi="Nimbus Roman No9 L"/>
          <w:sz w:val="22"/>
          <w:szCs w:val="22"/>
        </w:rPr>
        <w:t>Утвержденные бюджетные назначения</w:t>
      </w:r>
      <w:r>
        <w:rPr>
          <w:rFonts w:ascii="Nimbus Roman No9 L" w:hAnsi="Nimbus Roman No9 L"/>
          <w:b/>
          <w:sz w:val="22"/>
          <w:szCs w:val="22"/>
        </w:rPr>
        <w:t>»</w:t>
      </w:r>
      <w:r>
        <w:rPr>
          <w:rFonts w:ascii="Nimbus Roman No9 L" w:hAnsi="Nimbus Roman No9 L"/>
          <w:sz w:val="22"/>
          <w:szCs w:val="22"/>
        </w:rPr>
        <w:t xml:space="preserve"> Отчета об исполнении бюджета (форма по ОКУД </w:t>
      </w:r>
      <w:hyperlink r:id="rId57">
        <w:r>
          <w:rPr>
            <w:rStyle w:val="Style13"/>
            <w:rFonts w:ascii="Nimbus Roman No9 L" w:hAnsi="Nimbus Roman No9 L"/>
            <w:sz w:val="22"/>
            <w:szCs w:val="22"/>
          </w:rPr>
          <w:t>0503</w:t>
        </w:r>
      </w:hyperlink>
      <w:hyperlink r:id="rId58">
        <w:r>
          <w:rPr>
            <w:rStyle w:val="Style13"/>
            <w:rFonts w:ascii="Nimbus Roman No9 L" w:hAnsi="Nimbus Roman No9 L"/>
            <w:sz w:val="22"/>
            <w:szCs w:val="22"/>
          </w:rPr>
          <w:t>3</w:t>
        </w:r>
      </w:hyperlink>
      <w:hyperlink r:id="rId59">
        <w:r>
          <w:rPr>
            <w:rStyle w:val="Style13"/>
            <w:rFonts w:ascii="Nimbus Roman No9 L" w:hAnsi="Nimbus Roman No9 L"/>
            <w:sz w:val="22"/>
            <w:szCs w:val="22"/>
          </w:rPr>
          <w:t>17</w:t>
        </w:r>
      </w:hyperlink>
      <w:r>
        <w:rPr>
          <w:rStyle w:val="Style14"/>
          <w:rStyle w:val="Style16"/>
          <w:rFonts w:ascii="Nimbus Roman No9 L" w:hAnsi="Nimbus Roman No9 L"/>
          <w:sz w:val="22"/>
          <w:szCs w:val="22"/>
        </w:rPr>
        <w:footnoteReference w:id="12"/>
      </w:r>
      <w:r>
        <w:rPr>
          <w:rFonts w:ascii="Nimbus Roman No9 L" w:hAnsi="Nimbus Roman No9 L"/>
          <w:sz w:val="22"/>
          <w:szCs w:val="22"/>
        </w:rPr>
        <w:t xml:space="preserve">) отражены: 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- по разделу </w:t>
      </w:r>
      <w:r>
        <w:rPr>
          <w:rFonts w:ascii="Nimbus Roman No9 L" w:hAnsi="Nimbus Roman No9 L"/>
          <w:b/>
          <w:sz w:val="22"/>
          <w:szCs w:val="22"/>
        </w:rPr>
        <w:t>«</w:t>
      </w:r>
      <w:r>
        <w:rPr>
          <w:rFonts w:ascii="Nimbus Roman No9 L" w:hAnsi="Nimbus Roman No9 L"/>
          <w:sz w:val="22"/>
          <w:szCs w:val="22"/>
        </w:rPr>
        <w:t>Доходы бюджета</w:t>
      </w:r>
      <w:r>
        <w:rPr>
          <w:rFonts w:ascii="Nimbus Roman No9 L" w:hAnsi="Nimbus Roman No9 L"/>
          <w:b/>
          <w:sz w:val="22"/>
          <w:szCs w:val="22"/>
        </w:rPr>
        <w:t>»</w:t>
      </w:r>
      <w:r>
        <w:rPr>
          <w:rFonts w:ascii="Nimbus Roman No9 L" w:hAnsi="Nimbus Roman No9 L"/>
          <w:sz w:val="22"/>
          <w:szCs w:val="22"/>
        </w:rPr>
        <w:t xml:space="preserve"> – утвержденные решением о Бюджете плановые показатели на отчетный финансовый год, закрепленные за главным администратором доходов бюджета – </w:t>
      </w:r>
      <w:r>
        <w:rPr>
          <w:rFonts w:ascii="Nimbus Roman No9 L" w:hAnsi="Nimbus Roman No9 L"/>
          <w:bCs/>
          <w:sz w:val="22"/>
          <w:szCs w:val="22"/>
        </w:rPr>
        <w:t>4</w:t>
      </w:r>
      <w:r>
        <w:rPr>
          <w:rFonts w:ascii="Nimbus Roman No9 L" w:hAnsi="Nimbus Roman No9 L"/>
          <w:bCs/>
          <w:sz w:val="22"/>
          <w:szCs w:val="22"/>
        </w:rPr>
        <w:t>26</w:t>
      </w:r>
      <w:r>
        <w:rPr>
          <w:rFonts w:ascii="Nimbus Roman No9 L" w:hAnsi="Nimbus Roman No9 L"/>
          <w:bCs/>
          <w:sz w:val="22"/>
          <w:szCs w:val="22"/>
        </w:rPr>
        <w:t xml:space="preserve"> </w:t>
      </w:r>
      <w:r>
        <w:rPr>
          <w:rFonts w:ascii="Nimbus Roman No9 L" w:hAnsi="Nimbus Roman No9 L"/>
          <w:bCs/>
          <w:sz w:val="22"/>
          <w:szCs w:val="22"/>
        </w:rPr>
        <w:t>712</w:t>
      </w:r>
      <w:r>
        <w:rPr>
          <w:rFonts w:ascii="Nimbus Roman No9 L" w:hAnsi="Nimbus Roman No9 L"/>
          <w:bCs/>
          <w:sz w:val="22"/>
          <w:szCs w:val="22"/>
        </w:rPr>
        <w:t xml:space="preserve"> </w:t>
      </w:r>
      <w:r>
        <w:rPr>
          <w:rFonts w:ascii="Nimbus Roman No9 L" w:hAnsi="Nimbus Roman No9 L"/>
          <w:bCs/>
          <w:sz w:val="22"/>
          <w:szCs w:val="22"/>
        </w:rPr>
        <w:t>204</w:t>
      </w:r>
      <w:r>
        <w:rPr>
          <w:rFonts w:ascii="Nimbus Roman No9 L" w:hAnsi="Nimbus Roman No9 L"/>
          <w:bCs/>
          <w:sz w:val="22"/>
          <w:szCs w:val="22"/>
        </w:rPr>
        <w:t>,</w:t>
      </w:r>
      <w:r>
        <w:rPr>
          <w:rFonts w:ascii="Nimbus Roman No9 L" w:hAnsi="Nimbus Roman No9 L"/>
          <w:bCs/>
          <w:sz w:val="22"/>
          <w:szCs w:val="22"/>
        </w:rPr>
        <w:t>90</w:t>
      </w:r>
      <w:r>
        <w:rPr>
          <w:rFonts w:ascii="Nimbus Roman No9 L" w:hAnsi="Nimbus Roman No9 L"/>
          <w:sz w:val="22"/>
          <w:szCs w:val="22"/>
        </w:rPr>
        <w:t xml:space="preserve">руб.;  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- по разделу </w:t>
      </w:r>
      <w:r>
        <w:rPr>
          <w:rFonts w:ascii="Nimbus Roman No9 L" w:hAnsi="Nimbus Roman No9 L"/>
          <w:b/>
          <w:sz w:val="22"/>
          <w:szCs w:val="22"/>
        </w:rPr>
        <w:t>«</w:t>
      </w:r>
      <w:r>
        <w:rPr>
          <w:rFonts w:ascii="Nimbus Roman No9 L" w:hAnsi="Nimbus Roman No9 L"/>
          <w:sz w:val="22"/>
          <w:szCs w:val="22"/>
        </w:rPr>
        <w:t>Расходы бюджета</w:t>
      </w:r>
      <w:r>
        <w:rPr>
          <w:rFonts w:ascii="Nimbus Roman No9 L" w:hAnsi="Nimbus Roman No9 L"/>
          <w:b/>
          <w:sz w:val="22"/>
          <w:szCs w:val="22"/>
        </w:rPr>
        <w:t>»</w:t>
      </w:r>
      <w:r>
        <w:rPr>
          <w:rFonts w:ascii="Nimbus Roman No9 L" w:hAnsi="Nimbus Roman No9 L"/>
          <w:sz w:val="22"/>
          <w:szCs w:val="22"/>
        </w:rPr>
        <w:t xml:space="preserve"> – сумма утвержденных (доведенных) бюджетных ассигнований главному распорядителю (распорядителю, получателю) бюджетных средств на отчетный финансовый год согласно утвержденной бюджетной росписи с учетом последующих изменений, оформленных в установленном порядке на отчетную дату –</w:t>
      </w:r>
      <w:r>
        <w:rPr>
          <w:rFonts w:ascii="Nimbus Roman No9 L" w:hAnsi="Nimbus Roman No9 L"/>
          <w:bCs/>
          <w:sz w:val="22"/>
          <w:szCs w:val="22"/>
        </w:rPr>
        <w:t>4</w:t>
      </w:r>
      <w:r>
        <w:rPr>
          <w:rFonts w:ascii="Nimbus Roman No9 L" w:hAnsi="Nimbus Roman No9 L"/>
          <w:bCs/>
          <w:sz w:val="22"/>
          <w:szCs w:val="22"/>
        </w:rPr>
        <w:t>40 459</w:t>
      </w:r>
      <w:r>
        <w:rPr>
          <w:rFonts w:ascii="Nimbus Roman No9 L" w:hAnsi="Nimbus Roman No9 L"/>
          <w:bCs/>
          <w:sz w:val="22"/>
          <w:szCs w:val="22"/>
        </w:rPr>
        <w:t xml:space="preserve"> </w:t>
      </w:r>
      <w:r>
        <w:rPr>
          <w:rFonts w:ascii="Nimbus Roman No9 L" w:hAnsi="Nimbus Roman No9 L"/>
          <w:bCs/>
          <w:sz w:val="22"/>
          <w:szCs w:val="22"/>
        </w:rPr>
        <w:t>118</w:t>
      </w:r>
      <w:r>
        <w:rPr>
          <w:rFonts w:ascii="Nimbus Roman No9 L" w:hAnsi="Nimbus Roman No9 L"/>
          <w:bCs/>
          <w:sz w:val="22"/>
          <w:szCs w:val="22"/>
        </w:rPr>
        <w:t>,</w:t>
      </w:r>
      <w:r>
        <w:rPr>
          <w:rFonts w:ascii="Nimbus Roman No9 L" w:hAnsi="Nimbus Roman No9 L"/>
          <w:bCs/>
          <w:sz w:val="22"/>
          <w:szCs w:val="22"/>
        </w:rPr>
        <w:t>37</w:t>
      </w:r>
      <w:r>
        <w:rPr>
          <w:rFonts w:ascii="Nimbus Roman No9 L" w:hAnsi="Nimbus Roman No9 L"/>
          <w:bCs/>
          <w:sz w:val="22"/>
          <w:szCs w:val="22"/>
        </w:rPr>
        <w:t xml:space="preserve"> </w:t>
      </w:r>
      <w:r>
        <w:rPr>
          <w:rFonts w:ascii="Nimbus Roman No9 L" w:hAnsi="Nimbus Roman No9 L"/>
          <w:sz w:val="22"/>
          <w:szCs w:val="22"/>
        </w:rPr>
        <w:t xml:space="preserve">руб.; 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bCs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- по разделу </w:t>
      </w:r>
      <w:r>
        <w:rPr>
          <w:rFonts w:ascii="Nimbus Roman No9 L" w:hAnsi="Nimbus Roman No9 L"/>
          <w:b/>
          <w:sz w:val="22"/>
          <w:szCs w:val="22"/>
        </w:rPr>
        <w:t>«</w:t>
      </w:r>
      <w:r>
        <w:rPr>
          <w:rFonts w:ascii="Nimbus Roman No9 L" w:hAnsi="Nimbus Roman No9 L"/>
          <w:sz w:val="22"/>
          <w:szCs w:val="22"/>
        </w:rPr>
        <w:t>Источники финансирования дефицита бюджета</w:t>
      </w:r>
      <w:r>
        <w:rPr>
          <w:rFonts w:ascii="Nimbus Roman No9 L" w:hAnsi="Nimbus Roman No9 L"/>
          <w:b/>
          <w:sz w:val="22"/>
          <w:szCs w:val="22"/>
        </w:rPr>
        <w:t>»</w:t>
      </w:r>
      <w:r>
        <w:rPr>
          <w:rFonts w:ascii="Nimbus Roman No9 L" w:hAnsi="Nimbus Roman No9 L"/>
          <w:sz w:val="22"/>
          <w:szCs w:val="22"/>
        </w:rPr>
        <w:t xml:space="preserve"> – сумма утвержденных главному администратору (администратору) источников финансирования дефицита бюджета на отчетный финансовый год –</w:t>
      </w:r>
      <w:r>
        <w:rPr>
          <w:rFonts w:ascii="Nimbus Roman No9 L" w:hAnsi="Nimbus Roman No9 L"/>
          <w:bCs/>
          <w:sz w:val="22"/>
          <w:szCs w:val="22"/>
        </w:rPr>
        <w:t xml:space="preserve">2 </w:t>
      </w:r>
      <w:r>
        <w:rPr>
          <w:rFonts w:ascii="Nimbus Roman No9 L" w:hAnsi="Nimbus Roman No9 L"/>
          <w:bCs/>
          <w:sz w:val="22"/>
          <w:szCs w:val="22"/>
        </w:rPr>
        <w:t xml:space="preserve">136 </w:t>
      </w:r>
      <w:r>
        <w:rPr>
          <w:rFonts w:ascii="Nimbus Roman No9 L" w:hAnsi="Nimbus Roman No9 L"/>
          <w:bCs/>
          <w:sz w:val="22"/>
          <w:szCs w:val="22"/>
        </w:rPr>
        <w:t>1</w:t>
      </w:r>
      <w:r>
        <w:rPr>
          <w:rFonts w:ascii="Nimbus Roman No9 L" w:hAnsi="Nimbus Roman No9 L"/>
          <w:bCs/>
          <w:sz w:val="22"/>
          <w:szCs w:val="22"/>
        </w:rPr>
        <w:t>48</w:t>
      </w:r>
      <w:r>
        <w:rPr>
          <w:rFonts w:ascii="Nimbus Roman No9 L" w:hAnsi="Nimbus Roman No9 L"/>
          <w:bCs/>
          <w:sz w:val="22"/>
          <w:szCs w:val="22"/>
        </w:rPr>
        <w:t>,</w:t>
      </w:r>
      <w:r>
        <w:rPr>
          <w:rFonts w:ascii="Nimbus Roman No9 L" w:hAnsi="Nimbus Roman No9 L"/>
          <w:bCs/>
          <w:sz w:val="22"/>
          <w:szCs w:val="22"/>
        </w:rPr>
        <w:t>08</w:t>
      </w:r>
      <w:r>
        <w:rPr>
          <w:rFonts w:ascii="Nimbus Roman No9 L" w:hAnsi="Nimbus Roman No9 L"/>
          <w:bCs/>
          <w:sz w:val="22"/>
          <w:szCs w:val="22"/>
        </w:rPr>
        <w:t xml:space="preserve"> рублей. 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Показатели исполнения бюджета указанные в предоставленном в КСО Отчете (форма по ОКУД </w:t>
      </w:r>
      <w:hyperlink r:id="rId60">
        <w:r>
          <w:rPr>
            <w:rStyle w:val="Style13"/>
            <w:rFonts w:ascii="Nimbus Roman No9 L" w:hAnsi="Nimbus Roman No9 L"/>
            <w:sz w:val="22"/>
            <w:szCs w:val="22"/>
          </w:rPr>
          <w:t>0503</w:t>
        </w:r>
      </w:hyperlink>
      <w:hyperlink r:id="rId61">
        <w:r>
          <w:rPr>
            <w:rStyle w:val="Style13"/>
            <w:rFonts w:ascii="Nimbus Roman No9 L" w:hAnsi="Nimbus Roman No9 L"/>
            <w:sz w:val="22"/>
            <w:szCs w:val="22"/>
          </w:rPr>
          <w:t>3</w:t>
        </w:r>
      </w:hyperlink>
      <w:hyperlink r:id="rId62">
        <w:r>
          <w:rPr>
            <w:rStyle w:val="Style13"/>
            <w:rFonts w:ascii="Nimbus Roman No9 L" w:hAnsi="Nimbus Roman No9 L"/>
            <w:sz w:val="22"/>
            <w:szCs w:val="22"/>
          </w:rPr>
          <w:t>17</w:t>
        </w:r>
      </w:hyperlink>
      <w:r>
        <w:rPr>
          <w:rFonts w:ascii="Nimbus Roman No9 L" w:hAnsi="Nimbus Roman No9 L"/>
          <w:sz w:val="22"/>
          <w:szCs w:val="22"/>
        </w:rPr>
        <w:t xml:space="preserve">, Инструкция №191н), в Сведениях об исполнении бюджета , Пояснительной записки (форма по ОКУД </w:t>
      </w:r>
      <w:hyperlink r:id="rId63">
        <w:r>
          <w:rPr>
            <w:rStyle w:val="Style13"/>
            <w:rFonts w:ascii="Nimbus Roman No9 L" w:hAnsi="Nimbus Roman No9 L"/>
            <w:sz w:val="22"/>
            <w:szCs w:val="22"/>
          </w:rPr>
          <w:t>0503</w:t>
        </w:r>
      </w:hyperlink>
      <w:hyperlink r:id="rId64">
        <w:r>
          <w:rPr>
            <w:rStyle w:val="Style13"/>
            <w:rFonts w:ascii="Nimbus Roman No9 L" w:hAnsi="Nimbus Roman No9 L"/>
            <w:sz w:val="22"/>
            <w:szCs w:val="22"/>
          </w:rPr>
          <w:t>3</w:t>
        </w:r>
      </w:hyperlink>
      <w:hyperlink r:id="rId65">
        <w:r>
          <w:rPr>
            <w:rStyle w:val="Style13"/>
            <w:rFonts w:ascii="Nimbus Roman No9 L" w:hAnsi="Nimbus Roman No9 L"/>
            <w:sz w:val="22"/>
            <w:szCs w:val="22"/>
          </w:rPr>
          <w:t>60</w:t>
        </w:r>
      </w:hyperlink>
      <w:r>
        <w:rPr>
          <w:rFonts w:ascii="Nimbus Roman No9 L" w:hAnsi="Nimbus Roman No9 L"/>
          <w:sz w:val="22"/>
          <w:szCs w:val="22"/>
        </w:rPr>
        <w:t xml:space="preserve">) соответствуют предложенному </w:t>
      </w:r>
      <w:hyperlink r:id="rId66">
        <w:r>
          <w:rPr>
            <w:rStyle w:val="Style13"/>
            <w:rFonts w:ascii="Nimbus Roman No9 L" w:hAnsi="Nimbus Roman No9 L"/>
            <w:sz w:val="22"/>
            <w:szCs w:val="22"/>
          </w:rPr>
          <w:t>Проекту Решения</w:t>
        </w:r>
      </w:hyperlink>
      <w:r>
        <w:rPr>
          <w:rFonts w:ascii="Nimbus Roman No9 L" w:hAnsi="Nimbus Roman No9 L"/>
          <w:sz w:val="22"/>
          <w:szCs w:val="22"/>
        </w:rPr>
        <w:t xml:space="preserve"> (см. таблица «Отчет об исполнении бюджета</w:t>
      </w:r>
      <w:r>
        <w:rPr>
          <w:rFonts w:ascii="Nimbus Roman No9 L" w:hAnsi="Nimbus Roman No9 L"/>
          <w:b/>
          <w:sz w:val="22"/>
          <w:szCs w:val="22"/>
        </w:rPr>
        <w:t>»</w:t>
      </w:r>
      <w:r>
        <w:rPr>
          <w:rFonts w:ascii="Nimbus Roman No9 L" w:hAnsi="Nimbus Roman No9 L"/>
          <w:sz w:val="22"/>
          <w:szCs w:val="22"/>
        </w:rPr>
        <w:t>).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b/>
          <w:bCs/>
          <w:sz w:val="22"/>
          <w:szCs w:val="22"/>
        </w:rPr>
      </w:pPr>
      <w:r>
        <w:rPr>
          <w:rFonts w:ascii="Nimbus Roman No9 L" w:hAnsi="Nimbus Roman No9 L"/>
          <w:b/>
          <w:bCs/>
          <w:sz w:val="22"/>
          <w:szCs w:val="22"/>
        </w:rPr>
        <w:t>Отчет об исполнении бюджета</w:t>
      </w:r>
    </w:p>
    <w:tbl>
      <w:tblPr>
        <w:jc w:val="left"/>
        <w:tblInd w:w="88" w:type="dxa"/>
        <w:tblBorders>
          <w:top w:val="single" w:sz="4" w:space="0" w:color="000000"/>
          <w:left w:val="single" w:sz="4" w:space="0" w:color="000000"/>
          <w:bottom w:val="nil"/>
          <w:insideH w:val="nil"/>
          <w:right w:val="nil"/>
          <w:insideV w:val="nil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010"/>
        <w:gridCol w:w="1022"/>
        <w:gridCol w:w="1937"/>
        <w:gridCol w:w="1677"/>
        <w:gridCol w:w="1541"/>
        <w:gridCol w:w="792"/>
      </w:tblGrid>
      <w:tr>
        <w:trPr>
          <w:trHeight w:val="23" w:hRule="atLeast"/>
          <w:cantSplit w:val="false"/>
        </w:trPr>
        <w:tc>
          <w:tcPr>
            <w:tcW w:w="30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Показатель</w:t>
            </w:r>
          </w:p>
        </w:tc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Код строки (ф.0503117)</w:t>
            </w:r>
          </w:p>
        </w:tc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0" w:right="340" w:hanging="0"/>
              <w:jc w:val="center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Исполнено,</w:t>
              <w:br/>
              <w:t xml:space="preserve"> руб.</w:t>
            </w:r>
          </w:p>
        </w:tc>
        <w:tc>
          <w:tcPr>
            <w:tcW w:w="23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Показатели исполнения</w:t>
            </w:r>
          </w:p>
        </w:tc>
      </w:tr>
      <w:tr>
        <w:trPr>
          <w:trHeight w:val="1288" w:hRule="atLeast"/>
          <w:cantSplit w:val="true"/>
        </w:trPr>
        <w:tc>
          <w:tcPr>
            <w:tcW w:w="3010" w:type="dxa"/>
            <w:vMerge w:val="continue"/>
            <w:tcBorders>
              <w:top w:val="single" w:sz="4" w:space="0" w:color="000000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hyperlink r:id="rId67">
              <w:r>
                <w:rPr>
                  <w:rStyle w:val="Style13"/>
                  <w:rFonts w:ascii="Nimbus Roman No9 L" w:hAnsi="Nimbus Roman No9 L"/>
                  <w:sz w:val="22"/>
                  <w:szCs w:val="22"/>
                </w:rPr>
                <w:t>не исполнено</w:t>
              </w:r>
            </w:hyperlink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, руб. (гр. 3 – гр. 4)</w:t>
            </w: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исполнение, %</w:t>
            </w:r>
          </w:p>
        </w:tc>
      </w:tr>
      <w:tr>
        <w:trPr>
          <w:trHeight w:val="23" w:hRule="atLeast"/>
          <w:cantSplit w:val="false"/>
        </w:trPr>
        <w:tc>
          <w:tcPr>
            <w:tcW w:w="301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3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67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5</w:t>
            </w: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301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bottom"/>
          </w:tcPr>
          <w:p>
            <w:pPr>
              <w:pStyle w:val="Normal"/>
              <w:rPr>
                <w:rFonts w:ascii="Nimbus Roman No9 L" w:hAnsi="Nimbus Roman No9 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b/>
                <w:bCs/>
                <w:color w:val="000000"/>
                <w:sz w:val="22"/>
                <w:szCs w:val="22"/>
              </w:rPr>
              <w:t>1. Доходы бюджета, всего</w:t>
            </w:r>
          </w:p>
        </w:tc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397" w:right="227" w:hanging="340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010</w:t>
            </w:r>
          </w:p>
        </w:tc>
        <w:tc>
          <w:tcPr>
            <w:tcW w:w="193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-227" w:right="-1020" w:firstLine="340"/>
              <w:jc w:val="both"/>
              <w:rPr>
                <w:rFonts w:ascii="Nimbus Roman No9 L" w:hAnsi="Nimbus Roman No9 L"/>
                <w:bCs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bCs/>
                <w:color w:val="000000"/>
                <w:sz w:val="22"/>
                <w:szCs w:val="22"/>
              </w:rPr>
              <w:t>4</w:t>
            </w:r>
            <w:r>
              <w:rPr>
                <w:rFonts w:ascii="Nimbus Roman No9 L" w:hAnsi="Nimbus Roman No9 L"/>
                <w:bCs/>
                <w:color w:val="000000"/>
                <w:sz w:val="22"/>
                <w:szCs w:val="22"/>
              </w:rPr>
              <w:t>26 712 204 ,90</w:t>
            </w:r>
            <w:r>
              <w:rPr>
                <w:rFonts w:ascii="Nimbus Roman No9 L" w:hAnsi="Nimbus Roman No9 L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7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42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8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527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 xml:space="preserve"> 6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65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 xml:space="preserve"> ,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1 815 460,57</w:t>
            </w: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100,4</w:t>
            </w:r>
          </w:p>
        </w:tc>
      </w:tr>
      <w:tr>
        <w:trPr>
          <w:trHeight w:val="23" w:hRule="atLeast"/>
          <w:cantSplit w:val="false"/>
        </w:trPr>
        <w:tc>
          <w:tcPr>
            <w:tcW w:w="301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bottom"/>
          </w:tcPr>
          <w:p>
            <w:pPr>
              <w:pStyle w:val="Normal"/>
              <w:rPr>
                <w:rFonts w:ascii="Nimbus Roman No9 L" w:hAnsi="Nimbus Roman No9 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b/>
                <w:bCs/>
                <w:color w:val="000000"/>
                <w:sz w:val="22"/>
                <w:szCs w:val="22"/>
              </w:rPr>
              <w:t>2. Расходы бюджета, всего</w:t>
            </w:r>
          </w:p>
        </w:tc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3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40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459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118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,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67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430 663 813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,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-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9 795 304,82</w:t>
            </w: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9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7,8</w:t>
            </w:r>
          </w:p>
        </w:tc>
      </w:tr>
      <w:tr>
        <w:trPr>
          <w:trHeight w:val="23" w:hRule="atLeast"/>
          <w:cantSplit w:val="false"/>
        </w:trPr>
        <w:tc>
          <w:tcPr>
            <w:tcW w:w="301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bottom"/>
          </w:tcPr>
          <w:p>
            <w:pPr>
              <w:pStyle w:val="Normal"/>
              <w:rPr>
                <w:rFonts w:ascii="Nimbus Roman No9 L" w:hAnsi="Nimbus Roman No9 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b/>
                <w:bCs/>
                <w:color w:val="000000"/>
                <w:sz w:val="22"/>
                <w:szCs w:val="22"/>
              </w:rPr>
              <w:t>3. Источники финансирования дефицита бюджета, всего</w:t>
            </w:r>
          </w:p>
        </w:tc>
        <w:tc>
          <w:tcPr>
            <w:tcW w:w="102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93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13 746 913,47</w:t>
            </w:r>
          </w:p>
        </w:tc>
        <w:tc>
          <w:tcPr>
            <w:tcW w:w="167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2 136 148,08</w:t>
            </w:r>
          </w:p>
        </w:tc>
        <w:tc>
          <w:tcPr>
            <w:tcW w:w="1541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х</w:t>
            </w:r>
          </w:p>
        </w:tc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х</w:t>
            </w:r>
          </w:p>
        </w:tc>
      </w:tr>
    </w:tbl>
    <w:p>
      <w:pPr>
        <w:pStyle w:val="Normal"/>
        <w:ind w:left="0" w:right="0" w:firstLine="720"/>
        <w:jc w:val="both"/>
        <w:rPr>
          <w:rFonts w:ascii="Nimbus Roman No9 L" w:hAnsi="Nimbus Roman No9 L"/>
          <w:b/>
          <w:bCs/>
          <w:sz w:val="22"/>
          <w:szCs w:val="22"/>
        </w:rPr>
      </w:pPr>
      <w:r>
        <w:rPr>
          <w:rFonts w:ascii="Nimbus Roman No9 L" w:hAnsi="Nimbus Roman No9 L"/>
          <w:b/>
          <w:bCs/>
          <w:sz w:val="22"/>
          <w:szCs w:val="22"/>
        </w:rPr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Отчет о финансовых результатах деятельности (форма по ОКУД </w:t>
      </w:r>
      <w:hyperlink r:id="rId68">
        <w:r>
          <w:rPr>
            <w:rStyle w:val="Style13"/>
            <w:rFonts w:ascii="Nimbus Roman No9 L" w:hAnsi="Nimbus Roman No9 L"/>
            <w:sz w:val="22"/>
            <w:szCs w:val="22"/>
          </w:rPr>
          <w:t>0503</w:t>
        </w:r>
      </w:hyperlink>
      <w:hyperlink r:id="rId69">
        <w:r>
          <w:rPr>
            <w:rStyle w:val="Style13"/>
            <w:rFonts w:ascii="Nimbus Roman No9 L" w:hAnsi="Nimbus Roman No9 L"/>
            <w:sz w:val="22"/>
            <w:szCs w:val="22"/>
          </w:rPr>
          <w:t>3</w:t>
        </w:r>
      </w:hyperlink>
      <w:hyperlink r:id="rId70">
        <w:r>
          <w:rPr>
            <w:rStyle w:val="Style13"/>
            <w:rFonts w:ascii="Nimbus Roman No9 L" w:hAnsi="Nimbus Roman No9 L"/>
            <w:sz w:val="22"/>
            <w:szCs w:val="22"/>
          </w:rPr>
          <w:t>21</w:t>
        </w:r>
      </w:hyperlink>
      <w:r>
        <w:rPr>
          <w:rFonts w:ascii="Nimbus Roman No9 L" w:hAnsi="Nimbus Roman No9 L"/>
          <w:sz w:val="22"/>
          <w:szCs w:val="22"/>
        </w:rPr>
        <w:t>)</w:t>
      </w:r>
      <w:r>
        <w:rPr>
          <w:rFonts w:ascii="Nimbus Roman No9 L" w:hAnsi="Nimbus Roman No9 L"/>
          <w:b/>
          <w:sz w:val="22"/>
          <w:szCs w:val="22"/>
        </w:rPr>
        <w:t xml:space="preserve"> </w:t>
      </w:r>
      <w:r>
        <w:rPr>
          <w:rFonts w:ascii="Nimbus Roman No9 L" w:hAnsi="Nimbus Roman No9 L"/>
          <w:sz w:val="22"/>
          <w:szCs w:val="22"/>
        </w:rPr>
        <w:t xml:space="preserve">сформирован с соблюдением требований пунктов </w:t>
      </w:r>
      <w:hyperlink r:id="rId71">
        <w:r>
          <w:rPr>
            <w:rStyle w:val="Style13"/>
            <w:rFonts w:ascii="Nimbus Roman No9 L" w:hAnsi="Nimbus Roman No9 L"/>
            <w:iCs/>
            <w:sz w:val="22"/>
            <w:szCs w:val="22"/>
            <w:u w:val="none"/>
          </w:rPr>
          <w:t>94-96</w:t>
        </w:r>
      </w:hyperlink>
      <w:r>
        <w:rPr>
          <w:rFonts w:ascii="Nimbus Roman No9 L" w:hAnsi="Nimbus Roman No9 L"/>
          <w:sz w:val="22"/>
          <w:szCs w:val="22"/>
        </w:rPr>
        <w:t xml:space="preserve">  Инструкции №191н. 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>Показатели Приложений: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  </w:t>
      </w:r>
      <w:r>
        <w:rPr>
          <w:rFonts w:ascii="Nimbus Roman No9 L" w:hAnsi="Nimbus Roman No9 L"/>
          <w:sz w:val="22"/>
          <w:szCs w:val="22"/>
        </w:rPr>
        <w:t xml:space="preserve">-      </w:t>
      </w:r>
      <w:hyperlink r:id="rId72">
        <w:r>
          <w:rPr>
            <w:rStyle w:val="Style13"/>
            <w:rFonts w:ascii="Nimbus Roman No9 L" w:hAnsi="Nimbus Roman No9 L"/>
            <w:sz w:val="22"/>
            <w:szCs w:val="22"/>
          </w:rPr>
          <w:t>№1</w:t>
        </w:r>
      </w:hyperlink>
      <w:r>
        <w:rPr>
          <w:rFonts w:ascii="Nimbus Roman No9 L" w:hAnsi="Nimbus Roman No9 L"/>
          <w:sz w:val="22"/>
          <w:szCs w:val="22"/>
        </w:rPr>
        <w:t xml:space="preserve"> (</w:t>
      </w:r>
      <w:r>
        <w:rPr>
          <w:rFonts w:ascii="Nimbus Roman No9 L" w:hAnsi="Nimbus Roman No9 L"/>
          <w:b/>
          <w:sz w:val="22"/>
          <w:szCs w:val="22"/>
        </w:rPr>
        <w:t>«</w:t>
      </w:r>
      <w:r>
        <w:rPr>
          <w:rFonts w:ascii="Nimbus Roman No9 L" w:hAnsi="Nimbus Roman No9 L"/>
          <w:sz w:val="22"/>
          <w:szCs w:val="22"/>
        </w:rPr>
        <w:t xml:space="preserve">Исполнение доходов бюджета муниципального района 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 район»</w:t>
      </w:r>
      <w:r>
        <w:rPr>
          <w:rFonts w:ascii="Nimbus Roman No9 L" w:hAnsi="Nimbus Roman No9 L"/>
          <w:sz w:val="22"/>
          <w:szCs w:val="22"/>
        </w:rPr>
        <w:t xml:space="preserve"> за 20</w:t>
      </w:r>
      <w:r>
        <w:rPr>
          <w:rFonts w:ascii="Nimbus Roman No9 L" w:hAnsi="Nimbus Roman No9 L"/>
          <w:sz w:val="22"/>
          <w:szCs w:val="22"/>
        </w:rPr>
        <w:t>20</w:t>
      </w:r>
      <w:r>
        <w:rPr>
          <w:rFonts w:ascii="Nimbus Roman No9 L" w:hAnsi="Nimbus Roman No9 L"/>
          <w:sz w:val="22"/>
          <w:szCs w:val="22"/>
        </w:rPr>
        <w:t> год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- </w:t>
      </w:r>
      <w:hyperlink r:id="rId73">
        <w:r>
          <w:rPr>
            <w:rStyle w:val="Style13"/>
            <w:rFonts w:ascii="Nimbus Roman No9 L" w:hAnsi="Nimbus Roman No9 L"/>
            <w:sz w:val="22"/>
            <w:szCs w:val="22"/>
          </w:rPr>
          <w:t>№</w:t>
        </w:r>
      </w:hyperlink>
      <w:r>
        <w:rPr>
          <w:rStyle w:val="Style13"/>
          <w:rFonts w:ascii="Nimbus Roman No9 L" w:hAnsi="Nimbus Roman No9 L"/>
          <w:sz w:val="22"/>
          <w:szCs w:val="22"/>
        </w:rPr>
        <w:t>2</w:t>
      </w:r>
      <w:r>
        <w:rPr>
          <w:rFonts w:ascii="Nimbus Roman No9 L" w:hAnsi="Nimbus Roman No9 L"/>
          <w:sz w:val="22"/>
          <w:szCs w:val="22"/>
        </w:rPr>
        <w:t xml:space="preserve"> (</w:t>
      </w:r>
      <w:r>
        <w:rPr>
          <w:rFonts w:ascii="Nimbus Roman No9 L" w:hAnsi="Nimbus Roman No9 L"/>
          <w:b/>
          <w:sz w:val="22"/>
          <w:szCs w:val="22"/>
        </w:rPr>
        <w:t>«</w:t>
      </w:r>
      <w:r>
        <w:rPr>
          <w:rFonts w:ascii="Nimbus Roman No9 L" w:hAnsi="Nimbus Roman No9 L"/>
          <w:sz w:val="22"/>
          <w:szCs w:val="22"/>
        </w:rPr>
        <w:t xml:space="preserve">Исполнение доходов бюджета муниципального района 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 район»</w:t>
      </w:r>
      <w:r>
        <w:rPr>
          <w:rFonts w:ascii="Nimbus Roman No9 L" w:hAnsi="Nimbus Roman No9 L"/>
          <w:sz w:val="22"/>
          <w:szCs w:val="22"/>
        </w:rPr>
        <w:t xml:space="preserve"> за 20</w:t>
      </w:r>
      <w:r>
        <w:rPr>
          <w:rFonts w:ascii="Nimbus Roman No9 L" w:hAnsi="Nimbus Roman No9 L"/>
          <w:sz w:val="22"/>
          <w:szCs w:val="22"/>
        </w:rPr>
        <w:t>20</w:t>
      </w:r>
      <w:r>
        <w:rPr>
          <w:rFonts w:ascii="Nimbus Roman No9 L" w:hAnsi="Nimbus Roman No9 L"/>
          <w:sz w:val="22"/>
          <w:szCs w:val="22"/>
        </w:rPr>
        <w:t> год по кодам классификации доходов бюджетов</w:t>
      </w:r>
      <w:r>
        <w:rPr>
          <w:rFonts w:ascii="Nimbus Roman No9 L" w:hAnsi="Nimbus Roman No9 L"/>
          <w:b/>
          <w:sz w:val="22"/>
          <w:szCs w:val="22"/>
        </w:rPr>
        <w:t>»</w:t>
      </w:r>
      <w:r>
        <w:rPr>
          <w:rFonts w:ascii="Nimbus Roman No9 L" w:hAnsi="Nimbus Roman No9 L"/>
          <w:sz w:val="22"/>
          <w:szCs w:val="22"/>
        </w:rPr>
        <w:t xml:space="preserve">); 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- </w:t>
      </w:r>
      <w:hyperlink r:id="rId74">
        <w:r>
          <w:rPr>
            <w:rStyle w:val="Style13"/>
            <w:rFonts w:ascii="Nimbus Roman No9 L" w:hAnsi="Nimbus Roman No9 L"/>
            <w:sz w:val="22"/>
            <w:szCs w:val="22"/>
          </w:rPr>
          <w:t>№</w:t>
        </w:r>
      </w:hyperlink>
      <w:r>
        <w:rPr>
          <w:rStyle w:val="Style13"/>
          <w:rFonts w:ascii="Nimbus Roman No9 L" w:hAnsi="Nimbus Roman No9 L"/>
          <w:sz w:val="22"/>
          <w:szCs w:val="22"/>
        </w:rPr>
        <w:t>3</w:t>
      </w:r>
      <w:r>
        <w:rPr>
          <w:rFonts w:ascii="Nimbus Roman No9 L" w:hAnsi="Nimbus Roman No9 L"/>
          <w:sz w:val="22"/>
          <w:szCs w:val="22"/>
        </w:rPr>
        <w:t xml:space="preserve"> (</w:t>
      </w:r>
      <w:r>
        <w:rPr>
          <w:rFonts w:ascii="Nimbus Roman No9 L" w:hAnsi="Nimbus Roman No9 L"/>
          <w:b/>
          <w:sz w:val="22"/>
          <w:szCs w:val="22"/>
        </w:rPr>
        <w:t>«</w:t>
      </w:r>
      <w:r>
        <w:rPr>
          <w:rFonts w:ascii="Nimbus Roman No9 L" w:hAnsi="Nimbus Roman No9 L"/>
          <w:sz w:val="22"/>
          <w:szCs w:val="22"/>
        </w:rPr>
        <w:t xml:space="preserve">Исполнение расходов бюджета муниципального района 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 район»</w:t>
      </w:r>
      <w:r>
        <w:rPr>
          <w:rFonts w:ascii="Nimbus Roman No9 L" w:hAnsi="Nimbus Roman No9 L"/>
          <w:sz w:val="22"/>
          <w:szCs w:val="22"/>
        </w:rPr>
        <w:t xml:space="preserve"> за 20</w:t>
      </w:r>
      <w:r>
        <w:rPr>
          <w:rFonts w:ascii="Nimbus Roman No9 L" w:hAnsi="Nimbus Roman No9 L"/>
          <w:sz w:val="22"/>
          <w:szCs w:val="22"/>
        </w:rPr>
        <w:t>20</w:t>
      </w:r>
      <w:r>
        <w:rPr>
          <w:rFonts w:ascii="Nimbus Roman No9 L" w:hAnsi="Nimbus Roman No9 L"/>
          <w:sz w:val="22"/>
          <w:szCs w:val="22"/>
        </w:rPr>
        <w:t>год по ведомственной структуре</w:t>
      </w:r>
      <w:r>
        <w:rPr>
          <w:rFonts w:ascii="Nimbus Roman No9 L" w:hAnsi="Nimbus Roman No9 L"/>
          <w:b/>
          <w:sz w:val="22"/>
          <w:szCs w:val="22"/>
        </w:rPr>
        <w:t>»</w:t>
      </w:r>
      <w:r>
        <w:rPr>
          <w:rFonts w:ascii="Nimbus Roman No9 L" w:hAnsi="Nimbus Roman No9 L"/>
          <w:sz w:val="22"/>
          <w:szCs w:val="22"/>
        </w:rPr>
        <w:t>);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- </w:t>
      </w:r>
      <w:hyperlink r:id="rId75">
        <w:r>
          <w:rPr>
            <w:rStyle w:val="Style13"/>
            <w:rFonts w:ascii="Nimbus Roman No9 L" w:hAnsi="Nimbus Roman No9 L"/>
            <w:sz w:val="22"/>
            <w:szCs w:val="22"/>
          </w:rPr>
          <w:t>№</w:t>
        </w:r>
      </w:hyperlink>
      <w:r>
        <w:rPr>
          <w:rStyle w:val="Style13"/>
          <w:rFonts w:ascii="Nimbus Roman No9 L" w:hAnsi="Nimbus Roman No9 L"/>
          <w:sz w:val="22"/>
          <w:szCs w:val="22"/>
        </w:rPr>
        <w:t>4</w:t>
      </w:r>
      <w:r>
        <w:rPr>
          <w:rFonts w:ascii="Nimbus Roman No9 L" w:hAnsi="Nimbus Roman No9 L"/>
          <w:sz w:val="22"/>
          <w:szCs w:val="22"/>
        </w:rPr>
        <w:t xml:space="preserve"> (</w:t>
      </w:r>
      <w:r>
        <w:rPr>
          <w:rFonts w:ascii="Nimbus Roman No9 L" w:hAnsi="Nimbus Roman No9 L"/>
          <w:b/>
          <w:sz w:val="22"/>
          <w:szCs w:val="22"/>
        </w:rPr>
        <w:t>«</w:t>
      </w:r>
      <w:r>
        <w:rPr>
          <w:rFonts w:ascii="Nimbus Roman No9 L" w:hAnsi="Nimbus Roman No9 L"/>
          <w:sz w:val="22"/>
          <w:szCs w:val="22"/>
        </w:rPr>
        <w:t xml:space="preserve">Исполнение расходов бюджета муниципального бюджета муниципального района 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 район» </w:t>
      </w:r>
      <w:r>
        <w:rPr>
          <w:rFonts w:ascii="Nimbus Roman No9 L" w:hAnsi="Nimbus Roman No9 L"/>
          <w:sz w:val="22"/>
          <w:szCs w:val="22"/>
        </w:rPr>
        <w:t>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за 20</w:t>
      </w:r>
      <w:r>
        <w:rPr>
          <w:rFonts w:ascii="Nimbus Roman No9 L" w:hAnsi="Nimbus Roman No9 L"/>
          <w:sz w:val="22"/>
          <w:szCs w:val="22"/>
        </w:rPr>
        <w:t>20</w:t>
      </w:r>
      <w:r>
        <w:rPr>
          <w:rFonts w:ascii="Nimbus Roman No9 L" w:hAnsi="Nimbus Roman No9 L"/>
          <w:sz w:val="22"/>
          <w:szCs w:val="22"/>
        </w:rPr>
        <w:t>год</w:t>
      </w:r>
      <w:r>
        <w:rPr>
          <w:rFonts w:ascii="Nimbus Roman No9 L" w:hAnsi="Nimbus Roman No9 L"/>
          <w:b/>
          <w:sz w:val="22"/>
          <w:szCs w:val="22"/>
        </w:rPr>
        <w:t>»</w:t>
      </w:r>
      <w:r>
        <w:rPr>
          <w:rFonts w:ascii="Nimbus Roman No9 L" w:hAnsi="Nimbus Roman No9 L"/>
          <w:sz w:val="22"/>
          <w:szCs w:val="22"/>
        </w:rPr>
        <w:t>);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- </w:t>
      </w:r>
      <w:hyperlink r:id="rId76">
        <w:r>
          <w:rPr>
            <w:rStyle w:val="Style13"/>
            <w:rFonts w:ascii="Nimbus Roman No9 L" w:hAnsi="Nimbus Roman No9 L"/>
            <w:sz w:val="22"/>
            <w:szCs w:val="22"/>
          </w:rPr>
          <w:t>№5</w:t>
        </w:r>
      </w:hyperlink>
      <w:r>
        <w:rPr>
          <w:rStyle w:val="Style13"/>
          <w:rFonts w:ascii="Nimbus Roman No9 L" w:hAnsi="Nimbus Roman No9 L"/>
          <w:sz w:val="22"/>
          <w:szCs w:val="22"/>
        </w:rPr>
        <w:t>,</w:t>
      </w:r>
      <w:r>
        <w:rPr>
          <w:rStyle w:val="Style13"/>
          <w:rFonts w:ascii="Nimbus Roman No9 L" w:hAnsi="Nimbus Roman No9 L"/>
          <w:sz w:val="22"/>
          <w:szCs w:val="22"/>
        </w:rPr>
        <w:t>№6</w:t>
      </w:r>
      <w:r>
        <w:rPr>
          <w:rFonts w:ascii="Nimbus Roman No9 L" w:hAnsi="Nimbus Roman No9 L"/>
          <w:sz w:val="22"/>
          <w:szCs w:val="22"/>
        </w:rPr>
        <w:t xml:space="preserve"> (</w:t>
      </w:r>
      <w:r>
        <w:rPr>
          <w:rFonts w:ascii="Nimbus Roman No9 L" w:hAnsi="Nimbus Roman No9 L"/>
          <w:b/>
          <w:sz w:val="22"/>
          <w:szCs w:val="22"/>
        </w:rPr>
        <w:t>«</w:t>
      </w:r>
      <w:r>
        <w:rPr>
          <w:rFonts w:ascii="Nimbus Roman No9 L" w:hAnsi="Nimbus Roman No9 L"/>
          <w:sz w:val="22"/>
          <w:szCs w:val="22"/>
        </w:rPr>
        <w:t xml:space="preserve">Исполнение источников финансирования дефицита бюджета муниципального района 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 район» </w:t>
      </w:r>
      <w:r>
        <w:rPr>
          <w:rFonts w:ascii="Nimbus Roman No9 L" w:hAnsi="Nimbus Roman No9 L"/>
          <w:sz w:val="22"/>
          <w:szCs w:val="22"/>
        </w:rPr>
        <w:t xml:space="preserve"> за 20</w:t>
      </w:r>
      <w:r>
        <w:rPr>
          <w:rFonts w:ascii="Nimbus Roman No9 L" w:hAnsi="Nimbus Roman No9 L"/>
          <w:sz w:val="22"/>
          <w:szCs w:val="22"/>
        </w:rPr>
        <w:t>20</w:t>
      </w:r>
      <w:r>
        <w:rPr>
          <w:rFonts w:ascii="Nimbus Roman No9 L" w:hAnsi="Nimbus Roman No9 L"/>
          <w:sz w:val="22"/>
          <w:szCs w:val="22"/>
        </w:rPr>
        <w:t xml:space="preserve"> год по кодам классификации источников финансирования дефицитов бюджетов</w:t>
      </w:r>
      <w:r>
        <w:rPr>
          <w:rFonts w:ascii="Nimbus Roman No9 L" w:hAnsi="Nimbus Roman No9 L"/>
          <w:b/>
          <w:sz w:val="22"/>
          <w:szCs w:val="22"/>
        </w:rPr>
        <w:t>»</w:t>
      </w:r>
      <w:r>
        <w:rPr>
          <w:rFonts w:ascii="Nimbus Roman No9 L" w:hAnsi="Nimbus Roman No9 L"/>
          <w:sz w:val="22"/>
          <w:szCs w:val="22"/>
        </w:rPr>
        <w:t>)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b w:val="false"/>
          <w:bCs w:val="false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>-</w:t>
      </w:r>
      <w:r>
        <w:rPr>
          <w:rFonts w:ascii="Nimbus Roman No9 L" w:hAnsi="Nimbus Roman No9 L"/>
          <w:sz w:val="22"/>
          <w:szCs w:val="22"/>
        </w:rPr>
        <w:t>№ 7(Отчет об использовании резервного фонда администрации МР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 район» )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b w:val="false"/>
          <w:bCs w:val="false"/>
          <w:sz w:val="22"/>
          <w:szCs w:val="22"/>
        </w:rPr>
      </w:pPr>
      <w:r>
        <w:rPr>
          <w:rFonts w:ascii="Nimbus Roman No9 L" w:hAnsi="Nimbus Roman No9 L"/>
          <w:b w:val="false"/>
          <w:bCs w:val="false"/>
          <w:sz w:val="22"/>
          <w:szCs w:val="22"/>
        </w:rPr>
        <w:t>- № 8 (Отчет об использовании резервного фонда по предупреждению и ликвидации чрезвычайных ситуаций администрации МР«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 район» </w:t>
      </w:r>
    </w:p>
    <w:p>
      <w:pPr>
        <w:pStyle w:val="Normal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>к Проекту Решения соответствуют данным Отчета (</w:t>
      </w:r>
      <w:r>
        <w:rPr>
          <w:rFonts w:ascii="Nimbus Roman No9 L" w:hAnsi="Nimbus Roman No9 L"/>
          <w:i/>
          <w:sz w:val="22"/>
          <w:szCs w:val="22"/>
        </w:rPr>
        <w:t>Форма по ОКУД 0503</w:t>
      </w:r>
      <w:r>
        <w:rPr>
          <w:rFonts w:ascii="Nimbus Roman No9 L" w:hAnsi="Nimbus Roman No9 L"/>
          <w:i/>
          <w:sz w:val="22"/>
          <w:szCs w:val="22"/>
        </w:rPr>
        <w:t>3</w:t>
      </w:r>
      <w:r>
        <w:rPr>
          <w:rFonts w:ascii="Nimbus Roman No9 L" w:hAnsi="Nimbus Roman No9 L"/>
          <w:i/>
          <w:sz w:val="22"/>
          <w:szCs w:val="22"/>
        </w:rPr>
        <w:t xml:space="preserve">17 – </w:t>
      </w:r>
      <w:r>
        <w:rPr>
          <w:rFonts w:ascii="Nimbus Roman No9 L" w:hAnsi="Nimbus Roman No9 L"/>
          <w:b/>
          <w:i/>
          <w:sz w:val="22"/>
          <w:szCs w:val="22"/>
        </w:rPr>
        <w:t>«</w:t>
      </w:r>
      <w:r>
        <w:rPr>
          <w:rFonts w:ascii="Nimbus Roman No9 L" w:hAnsi="Nimbus Roman No9 L"/>
          <w:i/>
          <w:sz w:val="22"/>
          <w:szCs w:val="22"/>
        </w:rPr>
        <w:t>Отчет об исполнении бюджета</w:t>
      </w:r>
      <w:r>
        <w:rPr>
          <w:rFonts w:ascii="Nimbus Roman No9 L" w:hAnsi="Nimbus Roman No9 L"/>
          <w:b/>
          <w:i/>
          <w:sz w:val="22"/>
          <w:szCs w:val="22"/>
        </w:rPr>
        <w:t>»</w:t>
      </w:r>
      <w:r>
        <w:rPr>
          <w:rFonts w:ascii="Nimbus Roman No9 L" w:hAnsi="Nimbus Roman No9 L"/>
          <w:i/>
          <w:sz w:val="22"/>
          <w:szCs w:val="22"/>
        </w:rPr>
        <w:t>)</w:t>
      </w:r>
      <w:r>
        <w:rPr>
          <w:rFonts w:ascii="Nimbus Roman No9 L" w:hAnsi="Nimbus Roman No9 L"/>
          <w:sz w:val="22"/>
          <w:szCs w:val="22"/>
        </w:rPr>
        <w:t xml:space="preserve"> и пояснительной записке (</w:t>
      </w:r>
      <w:r>
        <w:rPr>
          <w:rFonts w:ascii="Nimbus Roman No9 L" w:hAnsi="Nimbus Roman No9 L"/>
          <w:i/>
          <w:sz w:val="22"/>
          <w:szCs w:val="22"/>
        </w:rPr>
        <w:t>Форма по ОКУД 0503</w:t>
      </w:r>
      <w:r>
        <w:rPr>
          <w:rFonts w:ascii="Nimbus Roman No9 L" w:hAnsi="Nimbus Roman No9 L"/>
          <w:i/>
          <w:sz w:val="22"/>
          <w:szCs w:val="22"/>
        </w:rPr>
        <w:t>3</w:t>
      </w:r>
      <w:r>
        <w:rPr>
          <w:rFonts w:ascii="Nimbus Roman No9 L" w:hAnsi="Nimbus Roman No9 L"/>
          <w:i/>
          <w:sz w:val="22"/>
          <w:szCs w:val="22"/>
        </w:rPr>
        <w:t xml:space="preserve">60 – </w:t>
      </w:r>
      <w:r>
        <w:rPr>
          <w:rFonts w:ascii="Nimbus Roman No9 L" w:hAnsi="Nimbus Roman No9 L"/>
          <w:b/>
          <w:i/>
          <w:sz w:val="22"/>
          <w:szCs w:val="22"/>
        </w:rPr>
        <w:t>«</w:t>
      </w:r>
      <w:r>
        <w:rPr>
          <w:rFonts w:ascii="Nimbus Roman No9 L" w:hAnsi="Nimbus Roman No9 L"/>
          <w:i/>
          <w:iCs/>
          <w:sz w:val="22"/>
          <w:szCs w:val="22"/>
        </w:rPr>
        <w:t>Пояснительная записка</w:t>
      </w:r>
      <w:r>
        <w:rPr>
          <w:rFonts w:ascii="Nimbus Roman No9 L" w:hAnsi="Nimbus Roman No9 L"/>
          <w:b/>
          <w:i/>
          <w:sz w:val="22"/>
          <w:szCs w:val="22"/>
        </w:rPr>
        <w:t>»</w:t>
      </w:r>
      <w:r>
        <w:rPr>
          <w:rFonts w:ascii="Nimbus Roman No9 L" w:hAnsi="Nimbus Roman No9 L"/>
          <w:i/>
          <w:sz w:val="22"/>
          <w:szCs w:val="22"/>
        </w:rPr>
        <w:t>)</w:t>
      </w:r>
      <w:r>
        <w:rPr>
          <w:rFonts w:ascii="Nimbus Roman No9 L" w:hAnsi="Nimbus Roman No9 L"/>
          <w:sz w:val="22"/>
          <w:szCs w:val="22"/>
        </w:rPr>
        <w:t xml:space="preserve">. 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Проверка соответствия данных годового отчета об исполнении бюджета МР 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 район» </w:t>
      </w:r>
      <w:r>
        <w:rPr>
          <w:rFonts w:ascii="Nimbus Roman No9 L" w:hAnsi="Nimbus Roman No9 L"/>
          <w:sz w:val="22"/>
          <w:szCs w:val="22"/>
        </w:rPr>
        <w:t xml:space="preserve"> за 20</w:t>
      </w:r>
      <w:r>
        <w:rPr>
          <w:rFonts w:ascii="Nimbus Roman No9 L" w:hAnsi="Nimbus Roman No9 L"/>
          <w:sz w:val="22"/>
          <w:szCs w:val="22"/>
        </w:rPr>
        <w:t>20</w:t>
      </w:r>
      <w:r>
        <w:rPr>
          <w:rFonts w:ascii="Nimbus Roman No9 L" w:hAnsi="Nimbus Roman No9 L"/>
          <w:sz w:val="22"/>
          <w:szCs w:val="22"/>
        </w:rPr>
        <w:t xml:space="preserve"> год показателям, представленным в бюджетной отчетности, расхождений не выявила. 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b/>
          <w:sz w:val="22"/>
          <w:szCs w:val="22"/>
        </w:rPr>
      </w:pPr>
      <w:r>
        <w:rPr>
          <w:rFonts w:ascii="Nimbus Roman No9 L" w:hAnsi="Nimbus Roman No9 L"/>
          <w:b/>
          <w:sz w:val="22"/>
          <w:szCs w:val="22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b/>
          <w:sz w:val="22"/>
          <w:szCs w:val="22"/>
        </w:rPr>
      </w:pPr>
      <w:r>
        <w:rPr>
          <w:rFonts w:ascii="Nimbus Roman No9 L" w:hAnsi="Nimbus Roman No9 L"/>
          <w:b/>
          <w:sz w:val="22"/>
          <w:szCs w:val="22"/>
        </w:rPr>
        <w:t xml:space="preserve">Анализ исполнения бюджета муниципального района </w:t>
      </w:r>
      <w:r>
        <w:rPr>
          <w:rFonts w:ascii="Nimbus Roman No9 L" w:hAnsi="Nimbus Roman No9 L"/>
          <w:b/>
          <w:bCs/>
          <w:sz w:val="22"/>
          <w:szCs w:val="22"/>
        </w:rPr>
        <w:t>«</w:t>
      </w:r>
      <w:r>
        <w:rPr>
          <w:rFonts w:ascii="Nimbus Roman No9 L" w:hAnsi="Nimbus Roman No9 L"/>
          <w:b/>
          <w:bCs/>
          <w:sz w:val="22"/>
          <w:szCs w:val="22"/>
        </w:rPr>
        <w:t>Куйбышевский</w:t>
      </w:r>
      <w:r>
        <w:rPr>
          <w:rFonts w:ascii="Nimbus Roman No9 L" w:hAnsi="Nimbus Roman No9 L"/>
          <w:b/>
          <w:bCs/>
          <w:sz w:val="22"/>
          <w:szCs w:val="22"/>
        </w:rPr>
        <w:t xml:space="preserve"> район»  </w:t>
      </w:r>
      <w:r>
        <w:rPr>
          <w:rFonts w:ascii="Nimbus Roman No9 L" w:hAnsi="Nimbus Roman No9 L"/>
          <w:b/>
          <w:sz w:val="22"/>
          <w:szCs w:val="22"/>
        </w:rPr>
        <w:t>за 20</w:t>
      </w:r>
      <w:r>
        <w:rPr>
          <w:rFonts w:ascii="Nimbus Roman No9 L" w:hAnsi="Nimbus Roman No9 L"/>
          <w:b/>
          <w:sz w:val="22"/>
          <w:szCs w:val="22"/>
        </w:rPr>
        <w:t xml:space="preserve">20 </w:t>
      </w:r>
      <w:r>
        <w:rPr>
          <w:rFonts w:ascii="Nimbus Roman No9 L" w:hAnsi="Nimbus Roman No9 L"/>
          <w:b/>
          <w:sz w:val="22"/>
          <w:szCs w:val="22"/>
        </w:rPr>
        <w:t>год по доходам.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b/>
          <w:sz w:val="22"/>
          <w:szCs w:val="22"/>
        </w:rPr>
      </w:pPr>
      <w:r>
        <w:rPr>
          <w:rFonts w:ascii="Nimbus Roman No9 L" w:hAnsi="Nimbus Roman No9 L"/>
          <w:b/>
          <w:sz w:val="22"/>
          <w:szCs w:val="22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>Анализ исполнения бюджета по доходам показал, что прогнозные показатели бюджета 20</w:t>
      </w:r>
      <w:r>
        <w:rPr>
          <w:rFonts w:ascii="Nimbus Roman No9 L" w:hAnsi="Nimbus Roman No9 L"/>
          <w:sz w:val="22"/>
          <w:szCs w:val="22"/>
        </w:rPr>
        <w:t xml:space="preserve">20 </w:t>
      </w:r>
      <w:r>
        <w:rPr>
          <w:rFonts w:ascii="Nimbus Roman No9 L" w:hAnsi="Nimbus Roman No9 L"/>
          <w:sz w:val="22"/>
          <w:szCs w:val="22"/>
        </w:rPr>
        <w:t xml:space="preserve">года исполнены на </w:t>
      </w:r>
      <w:r>
        <w:rPr>
          <w:rFonts w:ascii="Nimbus Roman No9 L" w:hAnsi="Nimbus Roman No9 L"/>
          <w:sz w:val="22"/>
          <w:szCs w:val="22"/>
        </w:rPr>
        <w:t>100,4</w:t>
      </w:r>
      <w:r>
        <w:rPr>
          <w:rFonts w:ascii="Nimbus Roman No9 L" w:hAnsi="Nimbus Roman No9 L"/>
          <w:sz w:val="22"/>
          <w:szCs w:val="22"/>
        </w:rPr>
        <w:t xml:space="preserve"> % или </w:t>
      </w:r>
      <w:r>
        <w:rPr>
          <w:rFonts w:ascii="Nimbus Roman No9 L" w:hAnsi="Nimbus Roman No9 L"/>
          <w:color w:val="000000"/>
          <w:sz w:val="22"/>
          <w:szCs w:val="22"/>
        </w:rPr>
        <w:t>42</w:t>
      </w:r>
      <w:r>
        <w:rPr>
          <w:rFonts w:ascii="Nimbus Roman No9 L" w:hAnsi="Nimbus Roman No9 L"/>
          <w:color w:val="000000"/>
          <w:sz w:val="22"/>
          <w:szCs w:val="22"/>
        </w:rPr>
        <w:t>8</w:t>
      </w:r>
      <w:r>
        <w:rPr>
          <w:rFonts w:ascii="Nimbus Roman No9 L" w:hAnsi="Nimbus Roman No9 L"/>
          <w:color w:val="000000"/>
          <w:sz w:val="22"/>
          <w:szCs w:val="22"/>
        </w:rPr>
        <w:t xml:space="preserve"> </w:t>
      </w:r>
      <w:r>
        <w:rPr>
          <w:rFonts w:ascii="Nimbus Roman No9 L" w:hAnsi="Nimbus Roman No9 L"/>
          <w:color w:val="000000"/>
          <w:sz w:val="22"/>
          <w:szCs w:val="22"/>
        </w:rPr>
        <w:t>527</w:t>
      </w:r>
      <w:r>
        <w:rPr>
          <w:rFonts w:ascii="Nimbus Roman No9 L" w:hAnsi="Nimbus Roman No9 L"/>
          <w:color w:val="000000"/>
          <w:sz w:val="22"/>
          <w:szCs w:val="22"/>
        </w:rPr>
        <w:t xml:space="preserve"> 6</w:t>
      </w:r>
      <w:r>
        <w:rPr>
          <w:rFonts w:ascii="Nimbus Roman No9 L" w:hAnsi="Nimbus Roman No9 L"/>
          <w:color w:val="000000"/>
          <w:sz w:val="22"/>
          <w:szCs w:val="22"/>
        </w:rPr>
        <w:t>65</w:t>
      </w:r>
      <w:r>
        <w:rPr>
          <w:rFonts w:ascii="Nimbus Roman No9 L" w:hAnsi="Nimbus Roman No9 L"/>
          <w:color w:val="000000"/>
          <w:sz w:val="22"/>
          <w:szCs w:val="22"/>
        </w:rPr>
        <w:t xml:space="preserve"> ,</w:t>
      </w:r>
      <w:r>
        <w:rPr>
          <w:rFonts w:ascii="Nimbus Roman No9 L" w:hAnsi="Nimbus Roman No9 L"/>
          <w:color w:val="000000"/>
          <w:sz w:val="22"/>
          <w:szCs w:val="22"/>
        </w:rPr>
        <w:t>47</w:t>
      </w:r>
      <w:r>
        <w:rPr>
          <w:rFonts w:ascii="Nimbus Roman No9 L" w:hAnsi="Nimbus Roman No9 L"/>
          <w:sz w:val="22"/>
          <w:szCs w:val="22"/>
        </w:rPr>
        <w:t>руб. (см. таблица «Доходы бюджета</w:t>
      </w:r>
      <w:r>
        <w:rPr>
          <w:rFonts w:ascii="Nimbus Roman No9 L" w:hAnsi="Nimbus Roman No9 L"/>
          <w:b/>
          <w:sz w:val="22"/>
          <w:szCs w:val="22"/>
        </w:rPr>
        <w:t>»</w:t>
      </w:r>
      <w:r>
        <w:rPr>
          <w:rFonts w:ascii="Nimbus Roman No9 L" w:hAnsi="Nimbus Roman No9 L"/>
          <w:sz w:val="22"/>
          <w:szCs w:val="22"/>
        </w:rPr>
        <w:t>).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ConsPlusNormal"/>
        <w:jc w:val="both"/>
        <w:rPr>
          <w:rFonts w:ascii="Nimbus Roman No9 L" w:hAnsi="Nimbus Roman No9 L"/>
          <w:b/>
          <w:sz w:val="22"/>
          <w:szCs w:val="22"/>
        </w:rPr>
      </w:pPr>
      <w:r>
        <w:rPr>
          <w:rFonts w:ascii="Nimbus Roman No9 L" w:hAnsi="Nimbus Roman No9 L"/>
          <w:b/>
          <w:sz w:val="22"/>
          <w:szCs w:val="22"/>
        </w:rPr>
        <w:t>Доходы бюджета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tbl>
      <w:tblPr>
        <w:jc w:val="left"/>
        <w:tblInd w:w="88" w:type="dxa"/>
        <w:tblBorders>
          <w:top w:val="single" w:sz="4" w:space="0" w:color="000000"/>
          <w:left w:val="single" w:sz="4" w:space="0" w:color="000000"/>
          <w:bottom w:val="nil"/>
          <w:insideH w:val="nil"/>
          <w:right w:val="nil"/>
          <w:insideV w:val="nil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389"/>
        <w:gridCol w:w="830"/>
        <w:gridCol w:w="1750"/>
        <w:gridCol w:w="1559"/>
        <w:gridCol w:w="1559"/>
        <w:gridCol w:w="809"/>
      </w:tblGrid>
      <w:tr>
        <w:trPr>
          <w:trHeight w:val="23" w:hRule="atLeast"/>
          <w:cantSplit w:val="false"/>
        </w:trPr>
        <w:tc>
          <w:tcPr>
            <w:tcW w:w="338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Показатель</w:t>
            </w:r>
          </w:p>
        </w:tc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Код строки (ф.0503117)</w:t>
            </w:r>
          </w:p>
        </w:tc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Исполнено,</w:t>
              <w:br/>
              <w:t xml:space="preserve"> руб.</w:t>
            </w:r>
          </w:p>
        </w:tc>
        <w:tc>
          <w:tcPr>
            <w:tcW w:w="2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Показатели исполнения</w:t>
            </w:r>
          </w:p>
        </w:tc>
      </w:tr>
      <w:tr>
        <w:trPr>
          <w:trHeight w:val="1288" w:hRule="atLeast"/>
          <w:cantSplit w:val="true"/>
        </w:trPr>
        <w:tc>
          <w:tcPr>
            <w:tcW w:w="3389" w:type="dxa"/>
            <w:vMerge w:val="continue"/>
            <w:tcBorders>
              <w:top w:val="single" w:sz="4" w:space="0" w:color="000000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hyperlink r:id="rId77">
              <w:r>
                <w:rPr>
                  <w:rStyle w:val="Style13"/>
                  <w:rFonts w:ascii="Nimbus Roman No9 L" w:hAnsi="Nimbus Roman No9 L"/>
                  <w:sz w:val="22"/>
                  <w:szCs w:val="22"/>
                </w:rPr>
                <w:t>не исполнено</w:t>
              </w:r>
            </w:hyperlink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, руб. (гр. 3 – гр. 4)</w:t>
            </w:r>
          </w:p>
        </w:tc>
        <w:tc>
          <w:tcPr>
            <w:tcW w:w="80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исполнение, %</w:t>
            </w:r>
          </w:p>
        </w:tc>
      </w:tr>
      <w:tr>
        <w:trPr>
          <w:trHeight w:val="23" w:hRule="atLeast"/>
          <w:cantSplit w:val="false"/>
        </w:trPr>
        <w:tc>
          <w:tcPr>
            <w:tcW w:w="338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5</w:t>
            </w:r>
          </w:p>
        </w:tc>
        <w:tc>
          <w:tcPr>
            <w:tcW w:w="80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338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bottom"/>
          </w:tcPr>
          <w:p>
            <w:pPr>
              <w:pStyle w:val="Normal"/>
              <w:rPr>
                <w:rFonts w:ascii="Nimbus Roman No9 L" w:hAnsi="Nimbus Roman No9 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b/>
                <w:bCs/>
                <w:color w:val="000000"/>
                <w:sz w:val="22"/>
                <w:szCs w:val="22"/>
              </w:rPr>
              <w:t>1. Доходы бюджета, всего</w:t>
            </w: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397" w:right="227" w:hanging="340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010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-227" w:right="-1020" w:firstLine="340"/>
              <w:jc w:val="both"/>
              <w:rPr>
                <w:rFonts w:ascii="Nimbus Roman No9 L" w:hAnsi="Nimbus Roman No9 L"/>
                <w:bCs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bCs/>
                <w:color w:val="000000"/>
                <w:sz w:val="22"/>
                <w:szCs w:val="22"/>
              </w:rPr>
              <w:t>4</w:t>
            </w:r>
            <w:r>
              <w:rPr>
                <w:rFonts w:ascii="Nimbus Roman No9 L" w:hAnsi="Nimbus Roman No9 L"/>
                <w:bCs/>
                <w:color w:val="000000"/>
                <w:sz w:val="22"/>
                <w:szCs w:val="22"/>
              </w:rPr>
              <w:t>26 712 204 ,90</w:t>
            </w:r>
            <w:r>
              <w:rPr>
                <w:rFonts w:ascii="Nimbus Roman No9 L" w:hAnsi="Nimbus Roman No9 L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left="-113" w:right="0" w:hanging="0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42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8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527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 xml:space="preserve"> 6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65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 xml:space="preserve"> ,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1 815 460,57</w:t>
            </w:r>
          </w:p>
        </w:tc>
        <w:tc>
          <w:tcPr>
            <w:tcW w:w="80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100,4</w:t>
            </w:r>
          </w:p>
        </w:tc>
      </w:tr>
    </w:tbl>
    <w:p>
      <w:pPr>
        <w:pStyle w:val="ConsPlus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i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>Поступление доходов в суммовом отношении, утвержденных бюджетных назначений за 20</w:t>
      </w:r>
      <w:r>
        <w:rPr>
          <w:rFonts w:ascii="Nimbus Roman No9 L" w:hAnsi="Nimbus Roman No9 L"/>
          <w:sz w:val="22"/>
          <w:szCs w:val="22"/>
        </w:rPr>
        <w:t>20</w:t>
      </w:r>
      <w:r>
        <w:rPr>
          <w:rFonts w:ascii="Nimbus Roman No9 L" w:hAnsi="Nimbus Roman No9 L"/>
          <w:sz w:val="22"/>
          <w:szCs w:val="22"/>
        </w:rPr>
        <w:t xml:space="preserve"> год, приведены в таблице </w:t>
      </w:r>
      <w:r>
        <w:rPr>
          <w:rFonts w:ascii="Nimbus Roman No9 L" w:hAnsi="Nimbus Roman No9 L"/>
          <w:b/>
          <w:sz w:val="22"/>
          <w:szCs w:val="22"/>
        </w:rPr>
        <w:t>«</w:t>
      </w:r>
      <w:r>
        <w:rPr>
          <w:rFonts w:ascii="Nimbus Roman No9 L" w:hAnsi="Nimbus Roman No9 L"/>
          <w:sz w:val="22"/>
          <w:szCs w:val="22"/>
        </w:rPr>
        <w:t>Исполнение доходов бюджета</w:t>
      </w:r>
      <w:r>
        <w:rPr>
          <w:rFonts w:ascii="Nimbus Roman No9 L" w:hAnsi="Nimbus Roman No9 L"/>
          <w:b/>
          <w:sz w:val="22"/>
          <w:szCs w:val="22"/>
        </w:rPr>
        <w:t>»</w:t>
      </w:r>
      <w:r>
        <w:rPr>
          <w:rFonts w:ascii="Nimbus Roman No9 L" w:hAnsi="Nimbus Roman No9 L"/>
          <w:sz w:val="22"/>
          <w:szCs w:val="22"/>
        </w:rPr>
        <w:t xml:space="preserve"> (данные </w:t>
      </w:r>
      <w:r>
        <w:rPr>
          <w:rFonts w:ascii="Nimbus Roman No9 L" w:hAnsi="Nimbus Roman No9 L"/>
          <w:i/>
          <w:sz w:val="22"/>
          <w:szCs w:val="22"/>
        </w:rPr>
        <w:t xml:space="preserve">Формы по ОКУД </w:t>
      </w:r>
      <w:hyperlink r:id="rId78">
        <w:r>
          <w:rPr>
            <w:rStyle w:val="Style13"/>
            <w:rFonts w:ascii="Nimbus Roman No9 L" w:hAnsi="Nimbus Roman No9 L"/>
            <w:i/>
            <w:sz w:val="22"/>
            <w:szCs w:val="22"/>
          </w:rPr>
          <w:t>0503</w:t>
        </w:r>
      </w:hyperlink>
      <w:hyperlink r:id="rId79">
        <w:r>
          <w:rPr>
            <w:rStyle w:val="Style13"/>
            <w:rFonts w:ascii="Nimbus Roman No9 L" w:hAnsi="Nimbus Roman No9 L"/>
            <w:i/>
            <w:sz w:val="22"/>
            <w:szCs w:val="22"/>
          </w:rPr>
          <w:t>3</w:t>
        </w:r>
      </w:hyperlink>
      <w:hyperlink r:id="rId80">
        <w:r>
          <w:rPr>
            <w:rStyle w:val="Style13"/>
            <w:rFonts w:ascii="Nimbus Roman No9 L" w:hAnsi="Nimbus Roman No9 L"/>
            <w:i/>
            <w:sz w:val="22"/>
            <w:szCs w:val="22"/>
          </w:rPr>
          <w:t>17</w:t>
        </w:r>
      </w:hyperlink>
      <w:r>
        <w:rPr>
          <w:rFonts w:ascii="Nimbus Roman No9 L" w:hAnsi="Nimbus Roman No9 L"/>
          <w:i/>
          <w:sz w:val="22"/>
          <w:szCs w:val="22"/>
        </w:rPr>
        <w:t xml:space="preserve"> – </w:t>
      </w:r>
      <w:r>
        <w:rPr>
          <w:rFonts w:ascii="Nimbus Roman No9 L" w:hAnsi="Nimbus Roman No9 L"/>
          <w:b/>
          <w:i/>
          <w:sz w:val="22"/>
          <w:szCs w:val="22"/>
        </w:rPr>
        <w:t>«</w:t>
      </w:r>
      <w:r>
        <w:rPr>
          <w:rFonts w:ascii="Nimbus Roman No9 L" w:hAnsi="Nimbus Roman No9 L"/>
          <w:i/>
          <w:sz w:val="22"/>
          <w:szCs w:val="22"/>
        </w:rPr>
        <w:t>Отчет об исполнении бюджета</w:t>
      </w:r>
      <w:r>
        <w:rPr>
          <w:rFonts w:ascii="Nimbus Roman No9 L" w:hAnsi="Nimbus Roman No9 L"/>
          <w:b/>
          <w:i/>
          <w:sz w:val="22"/>
          <w:szCs w:val="22"/>
        </w:rPr>
        <w:t>»</w:t>
      </w:r>
      <w:r>
        <w:rPr>
          <w:rFonts w:ascii="Nimbus Roman No9 L" w:hAnsi="Nimbus Roman No9 L"/>
          <w:i/>
          <w:sz w:val="22"/>
          <w:szCs w:val="22"/>
        </w:rPr>
        <w:t>) –</w:t>
      </w:r>
      <w:r>
        <w:rPr>
          <w:rFonts w:ascii="Nimbus Roman No9 L" w:hAnsi="Nimbus Roman No9 L"/>
          <w:i/>
          <w:color w:val="000000"/>
          <w:sz w:val="22"/>
          <w:szCs w:val="22"/>
        </w:rPr>
        <w:t>42</w:t>
      </w:r>
      <w:r>
        <w:rPr>
          <w:rFonts w:ascii="Nimbus Roman No9 L" w:hAnsi="Nimbus Roman No9 L"/>
          <w:i/>
          <w:color w:val="000000"/>
          <w:sz w:val="22"/>
          <w:szCs w:val="22"/>
        </w:rPr>
        <w:t>8</w:t>
      </w:r>
      <w:r>
        <w:rPr>
          <w:rFonts w:ascii="Nimbus Roman No9 L" w:hAnsi="Nimbus Roman No9 L"/>
          <w:i/>
          <w:color w:val="000000"/>
          <w:sz w:val="22"/>
          <w:szCs w:val="22"/>
        </w:rPr>
        <w:t xml:space="preserve"> </w:t>
      </w:r>
      <w:r>
        <w:rPr>
          <w:rFonts w:ascii="Nimbus Roman No9 L" w:hAnsi="Nimbus Roman No9 L"/>
          <w:i/>
          <w:color w:val="000000"/>
          <w:sz w:val="22"/>
          <w:szCs w:val="22"/>
        </w:rPr>
        <w:t>527</w:t>
      </w:r>
      <w:r>
        <w:rPr>
          <w:rFonts w:ascii="Nimbus Roman No9 L" w:hAnsi="Nimbus Roman No9 L"/>
          <w:i/>
          <w:color w:val="000000"/>
          <w:sz w:val="22"/>
          <w:szCs w:val="22"/>
        </w:rPr>
        <w:t xml:space="preserve"> 6</w:t>
      </w:r>
      <w:r>
        <w:rPr>
          <w:rFonts w:ascii="Nimbus Roman No9 L" w:hAnsi="Nimbus Roman No9 L"/>
          <w:i/>
          <w:color w:val="000000"/>
          <w:sz w:val="22"/>
          <w:szCs w:val="22"/>
        </w:rPr>
        <w:t>65</w:t>
      </w:r>
      <w:r>
        <w:rPr>
          <w:rFonts w:ascii="Nimbus Roman No9 L" w:hAnsi="Nimbus Roman No9 L"/>
          <w:i/>
          <w:color w:val="000000"/>
          <w:sz w:val="22"/>
          <w:szCs w:val="22"/>
        </w:rPr>
        <w:t xml:space="preserve"> ,</w:t>
      </w:r>
      <w:r>
        <w:rPr>
          <w:rFonts w:ascii="Nimbus Roman No9 L" w:hAnsi="Nimbus Roman No9 L"/>
          <w:i/>
          <w:color w:val="000000"/>
          <w:sz w:val="22"/>
          <w:szCs w:val="22"/>
        </w:rPr>
        <w:t>47</w:t>
      </w:r>
      <w:r>
        <w:rPr>
          <w:rFonts w:ascii="Nimbus Roman No9 L" w:hAnsi="Nimbus Roman No9 L"/>
          <w:sz w:val="22"/>
          <w:szCs w:val="22"/>
        </w:rPr>
        <w:t>руб</w:t>
      </w:r>
      <w:r>
        <w:rPr>
          <w:rFonts w:ascii="Nimbus Roman No9 L" w:hAnsi="Nimbus Roman No9 L"/>
          <w:i/>
          <w:sz w:val="22"/>
          <w:szCs w:val="22"/>
        </w:rPr>
        <w:t>.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Налоговые и неналоговые доходы составили </w:t>
      </w:r>
      <w:r>
        <w:rPr>
          <w:rFonts w:ascii="Nimbus Roman No9 L" w:hAnsi="Nimbus Roman No9 L"/>
          <w:sz w:val="22"/>
          <w:szCs w:val="22"/>
        </w:rPr>
        <w:t>76 707 670,12</w:t>
      </w:r>
      <w:r>
        <w:rPr>
          <w:rFonts w:ascii="Nimbus Roman No9 L" w:hAnsi="Nimbus Roman No9 L"/>
          <w:sz w:val="22"/>
          <w:szCs w:val="22"/>
        </w:rPr>
        <w:t xml:space="preserve"> руб. (</w:t>
      </w:r>
      <w:r>
        <w:rPr>
          <w:rFonts w:ascii="Nimbus Roman No9 L" w:hAnsi="Nimbus Roman No9 L"/>
          <w:sz w:val="22"/>
          <w:szCs w:val="22"/>
        </w:rPr>
        <w:t>17,9</w:t>
      </w:r>
      <w:r>
        <w:rPr>
          <w:rFonts w:ascii="Nimbus Roman No9 L" w:hAnsi="Nimbus Roman No9 L"/>
          <w:sz w:val="22"/>
          <w:szCs w:val="22"/>
        </w:rPr>
        <w:t>% общей суммы доходов). Наибольший объем поступлений в налоговых и неналоговых доходах занимают: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- налог на доходы физических лиц – </w:t>
      </w:r>
      <w:r>
        <w:rPr>
          <w:rFonts w:ascii="Nimbus Roman No9 L" w:hAnsi="Nimbus Roman No9 L"/>
          <w:sz w:val="22"/>
          <w:szCs w:val="22"/>
        </w:rPr>
        <w:t xml:space="preserve">53 443152,94 </w:t>
      </w:r>
      <w:r>
        <w:rPr>
          <w:rFonts w:ascii="Nimbus Roman No9 L" w:hAnsi="Nimbus Roman No9 L"/>
          <w:sz w:val="22"/>
          <w:szCs w:val="22"/>
        </w:rPr>
        <w:t>руб. (6</w:t>
      </w:r>
      <w:r>
        <w:rPr>
          <w:rFonts w:ascii="Nimbus Roman No9 L" w:hAnsi="Nimbus Roman No9 L"/>
          <w:sz w:val="22"/>
          <w:szCs w:val="22"/>
        </w:rPr>
        <w:t>9,7</w:t>
      </w:r>
      <w:r>
        <w:rPr>
          <w:rFonts w:ascii="Nimbus Roman No9 L" w:hAnsi="Nimbus Roman No9 L"/>
          <w:sz w:val="22"/>
          <w:szCs w:val="22"/>
        </w:rPr>
        <w:t>%);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- доходы от продажи материальных и нематериальных активов – </w:t>
      </w:r>
      <w:r>
        <w:rPr>
          <w:rFonts w:ascii="Nimbus Roman No9 L" w:hAnsi="Nimbus Roman No9 L"/>
          <w:sz w:val="22"/>
          <w:szCs w:val="22"/>
        </w:rPr>
        <w:t>6 424 120,12</w:t>
      </w:r>
      <w:r>
        <w:rPr>
          <w:rFonts w:ascii="Nimbus Roman No9 L" w:hAnsi="Nimbus Roman No9 L"/>
          <w:sz w:val="22"/>
          <w:szCs w:val="22"/>
        </w:rPr>
        <w:t xml:space="preserve"> руб.(</w:t>
      </w:r>
      <w:r>
        <w:rPr>
          <w:rFonts w:ascii="Nimbus Roman No9 L" w:hAnsi="Nimbus Roman No9 L"/>
          <w:sz w:val="22"/>
          <w:szCs w:val="22"/>
        </w:rPr>
        <w:t>8,3</w:t>
      </w:r>
      <w:r>
        <w:rPr>
          <w:rFonts w:ascii="Nimbus Roman No9 L" w:hAnsi="Nimbus Roman No9 L"/>
          <w:sz w:val="22"/>
          <w:szCs w:val="22"/>
        </w:rPr>
        <w:t>%);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- налоги на совокупный доход – </w:t>
      </w:r>
      <w:r>
        <w:rPr>
          <w:rFonts w:ascii="Nimbus Roman No9 L" w:hAnsi="Nimbus Roman No9 L"/>
          <w:sz w:val="22"/>
          <w:szCs w:val="22"/>
        </w:rPr>
        <w:t>2 895 396,43</w:t>
      </w:r>
      <w:r>
        <w:rPr>
          <w:rFonts w:ascii="Nimbus Roman No9 L" w:hAnsi="Nimbus Roman No9 L"/>
          <w:sz w:val="22"/>
          <w:szCs w:val="22"/>
        </w:rPr>
        <w:t>руб. (</w:t>
      </w:r>
      <w:r>
        <w:rPr>
          <w:rFonts w:ascii="Nimbus Roman No9 L" w:hAnsi="Nimbus Roman No9 L"/>
          <w:sz w:val="22"/>
          <w:szCs w:val="22"/>
        </w:rPr>
        <w:t>3,8</w:t>
      </w:r>
      <w:r>
        <w:rPr>
          <w:rFonts w:ascii="Nimbus Roman No9 L" w:hAnsi="Nimbus Roman No9 L"/>
          <w:sz w:val="22"/>
          <w:szCs w:val="22"/>
        </w:rPr>
        <w:t>%);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- </w:t>
      </w:r>
      <w:r>
        <w:rPr>
          <w:rFonts w:ascii="Nimbus Roman No9 L" w:hAnsi="Nimbus Roman No9 L"/>
          <w:sz w:val="22"/>
          <w:szCs w:val="22"/>
        </w:rPr>
        <w:t xml:space="preserve">налог на имущество — 1 187 191,03руб.( 1,5 %)                                                   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- </w:t>
      </w:r>
      <w:r>
        <w:rPr>
          <w:rFonts w:ascii="Nimbus Roman No9 L" w:hAnsi="Nimbus Roman No9 L"/>
          <w:sz w:val="22"/>
          <w:szCs w:val="22"/>
        </w:rPr>
        <w:t>доходы от использования имущества, находящегося в государственной и муниципальной собственности- 1 676 843,83руб.(2,2%)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Объем </w:t>
      </w:r>
      <w:r>
        <w:rPr>
          <w:rFonts w:ascii="Nimbus Roman No9 L" w:hAnsi="Nimbus Roman No9 L"/>
          <w:b/>
          <w:sz w:val="22"/>
          <w:szCs w:val="22"/>
        </w:rPr>
        <w:t>безвозмездных поступлений</w:t>
      </w:r>
      <w:r>
        <w:rPr>
          <w:rFonts w:ascii="Nimbus Roman No9 L" w:hAnsi="Nimbus Roman No9 L"/>
          <w:sz w:val="22"/>
          <w:szCs w:val="22"/>
        </w:rPr>
        <w:t xml:space="preserve"> от других бюджетов бюджетной системы составил – </w:t>
      </w:r>
      <w:r>
        <w:rPr>
          <w:rFonts w:ascii="Nimbus Roman No9 L" w:hAnsi="Nimbus Roman No9 L"/>
          <w:sz w:val="22"/>
          <w:szCs w:val="22"/>
        </w:rPr>
        <w:t xml:space="preserve">351 </w:t>
      </w:r>
      <w:r>
        <w:rPr>
          <w:rFonts w:ascii="Nimbus Roman No9 L" w:hAnsi="Nimbus Roman No9 L"/>
          <w:sz w:val="22"/>
          <w:szCs w:val="22"/>
        </w:rPr>
        <w:t>819 995</w:t>
      </w:r>
      <w:r>
        <w:rPr>
          <w:rFonts w:ascii="Nimbus Roman No9 L" w:hAnsi="Nimbus Roman No9 L"/>
          <w:sz w:val="22"/>
          <w:szCs w:val="22"/>
        </w:rPr>
        <w:t>,35руб.(82,1</w:t>
      </w:r>
      <w:r>
        <w:rPr>
          <w:rFonts w:ascii="Nimbus Roman No9 L" w:hAnsi="Nimbus Roman No9 L"/>
          <w:sz w:val="22"/>
          <w:szCs w:val="22"/>
        </w:rPr>
        <w:t xml:space="preserve"> %</w:t>
      </w:r>
      <w:r>
        <w:rPr>
          <w:rFonts w:ascii="Nimbus Roman No9 L" w:hAnsi="Nimbus Roman No9 L"/>
          <w:sz w:val="22"/>
          <w:szCs w:val="22"/>
        </w:rPr>
        <w:t>)</w:t>
      </w:r>
      <w:r>
        <w:rPr>
          <w:rFonts w:ascii="Nimbus Roman No9 L" w:hAnsi="Nimbus Roman No9 L"/>
          <w:sz w:val="22"/>
          <w:szCs w:val="22"/>
        </w:rPr>
        <w:t xml:space="preserve"> общего объема доходов), в том числе: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- дотации – </w:t>
      </w:r>
      <w:r>
        <w:rPr>
          <w:rFonts w:ascii="Nimbus Roman No9 L" w:hAnsi="Nimbus Roman No9 L"/>
          <w:sz w:val="22"/>
          <w:szCs w:val="22"/>
        </w:rPr>
        <w:t>73 454 143.83</w:t>
      </w:r>
      <w:r>
        <w:rPr>
          <w:rFonts w:ascii="Nimbus Roman No9 L" w:hAnsi="Nimbus Roman No9 L"/>
          <w:sz w:val="22"/>
          <w:szCs w:val="22"/>
        </w:rPr>
        <w:t xml:space="preserve"> руб. (</w:t>
      </w:r>
      <w:r>
        <w:rPr>
          <w:rFonts w:ascii="Nimbus Roman No9 L" w:hAnsi="Nimbus Roman No9 L"/>
          <w:sz w:val="22"/>
          <w:szCs w:val="22"/>
        </w:rPr>
        <w:t>20,9</w:t>
      </w:r>
      <w:r>
        <w:rPr>
          <w:rFonts w:ascii="Nimbus Roman No9 L" w:hAnsi="Nimbus Roman No9 L"/>
          <w:sz w:val="22"/>
          <w:szCs w:val="22"/>
        </w:rPr>
        <w:t xml:space="preserve"> %);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>- субсидии –</w:t>
      </w:r>
      <w:r>
        <w:rPr>
          <w:rFonts w:ascii="Nimbus Roman No9 L" w:hAnsi="Nimbus Roman No9 L"/>
          <w:sz w:val="22"/>
          <w:szCs w:val="22"/>
        </w:rPr>
        <w:t>49 604 113.16</w:t>
      </w:r>
      <w:r>
        <w:rPr>
          <w:rFonts w:ascii="Nimbus Roman No9 L" w:hAnsi="Nimbus Roman No9 L"/>
          <w:sz w:val="22"/>
          <w:szCs w:val="22"/>
        </w:rPr>
        <w:t xml:space="preserve"> руб. (</w:t>
      </w:r>
      <w:r>
        <w:rPr>
          <w:rFonts w:ascii="Nimbus Roman No9 L" w:hAnsi="Nimbus Roman No9 L"/>
          <w:sz w:val="22"/>
          <w:szCs w:val="22"/>
        </w:rPr>
        <w:t>14,1</w:t>
      </w:r>
      <w:r>
        <w:rPr>
          <w:rFonts w:ascii="Nimbus Roman No9 L" w:hAnsi="Nimbus Roman No9 L"/>
          <w:sz w:val="22"/>
          <w:szCs w:val="22"/>
        </w:rPr>
        <w:t>%).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>- субвенции – 2</w:t>
      </w:r>
      <w:r>
        <w:rPr>
          <w:rFonts w:ascii="Nimbus Roman No9 L" w:hAnsi="Nimbus Roman No9 L"/>
          <w:sz w:val="22"/>
          <w:szCs w:val="22"/>
        </w:rPr>
        <w:t>10</w:t>
      </w:r>
      <w:r>
        <w:rPr>
          <w:rFonts w:ascii="Nimbus Roman No9 L" w:hAnsi="Nimbus Roman No9 L"/>
          <w:sz w:val="22"/>
          <w:szCs w:val="22"/>
        </w:rPr>
        <w:t> </w:t>
      </w:r>
      <w:r>
        <w:rPr>
          <w:rFonts w:ascii="Nimbus Roman No9 L" w:hAnsi="Nimbus Roman No9 L"/>
          <w:sz w:val="22"/>
          <w:szCs w:val="22"/>
        </w:rPr>
        <w:t>470</w:t>
      </w:r>
      <w:r>
        <w:rPr>
          <w:rFonts w:ascii="Nimbus Roman No9 L" w:hAnsi="Nimbus Roman No9 L"/>
          <w:sz w:val="22"/>
          <w:szCs w:val="22"/>
        </w:rPr>
        <w:t> </w:t>
      </w:r>
      <w:r>
        <w:rPr>
          <w:rFonts w:ascii="Nimbus Roman No9 L" w:hAnsi="Nimbus Roman No9 L"/>
          <w:sz w:val="22"/>
          <w:szCs w:val="22"/>
        </w:rPr>
        <w:t>223</w:t>
      </w:r>
      <w:r>
        <w:rPr>
          <w:rFonts w:ascii="Nimbus Roman No9 L" w:hAnsi="Nimbus Roman No9 L"/>
          <w:sz w:val="22"/>
          <w:szCs w:val="22"/>
        </w:rPr>
        <w:t>,</w:t>
      </w:r>
      <w:r>
        <w:rPr>
          <w:rFonts w:ascii="Nimbus Roman No9 L" w:hAnsi="Nimbus Roman No9 L"/>
          <w:sz w:val="22"/>
          <w:szCs w:val="22"/>
        </w:rPr>
        <w:t>09</w:t>
      </w:r>
      <w:r>
        <w:rPr>
          <w:rFonts w:ascii="Nimbus Roman No9 L" w:hAnsi="Nimbus Roman No9 L"/>
          <w:sz w:val="22"/>
          <w:szCs w:val="22"/>
        </w:rPr>
        <w:t xml:space="preserve"> руб. (</w:t>
      </w:r>
      <w:r>
        <w:rPr>
          <w:rFonts w:ascii="Nimbus Roman No9 L" w:hAnsi="Nimbus Roman No9 L"/>
          <w:sz w:val="22"/>
          <w:szCs w:val="22"/>
        </w:rPr>
        <w:t>59,8</w:t>
      </w:r>
      <w:r>
        <w:rPr>
          <w:rFonts w:ascii="Nimbus Roman No9 L" w:hAnsi="Nimbus Roman No9 L"/>
          <w:sz w:val="22"/>
          <w:szCs w:val="22"/>
        </w:rPr>
        <w:t>03</w:t>
      </w:r>
      <w:r>
        <w:rPr>
          <w:rFonts w:ascii="Nimbus Roman No9 L" w:hAnsi="Nimbus Roman No9 L"/>
          <w:sz w:val="22"/>
          <w:szCs w:val="22"/>
        </w:rPr>
        <w:t>%);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>- иные межбюджетные трансферты – 1</w:t>
      </w:r>
      <w:r>
        <w:rPr>
          <w:rFonts w:ascii="Nimbus Roman No9 L" w:hAnsi="Nimbus Roman No9 L"/>
          <w:sz w:val="22"/>
          <w:szCs w:val="22"/>
        </w:rPr>
        <w:t>8301234,0</w:t>
      </w:r>
      <w:r>
        <w:rPr>
          <w:rFonts w:ascii="Nimbus Roman No9 L" w:hAnsi="Nimbus Roman No9 L"/>
          <w:sz w:val="22"/>
          <w:szCs w:val="22"/>
        </w:rPr>
        <w:t xml:space="preserve"> руб. (</w:t>
      </w:r>
      <w:r>
        <w:rPr>
          <w:rFonts w:ascii="Nimbus Roman No9 L" w:hAnsi="Nimbus Roman No9 L"/>
          <w:sz w:val="22"/>
          <w:szCs w:val="22"/>
        </w:rPr>
        <w:t>5,2</w:t>
      </w:r>
      <w:r>
        <w:rPr>
          <w:rFonts w:ascii="Nimbus Roman No9 L" w:hAnsi="Nimbus Roman No9 L"/>
          <w:sz w:val="22"/>
          <w:szCs w:val="22"/>
        </w:rPr>
        <w:t xml:space="preserve"> %);</w:t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- </w:t>
      </w:r>
      <w:r>
        <w:rPr>
          <w:rFonts w:ascii="Nimbus Roman No9 L" w:hAnsi="Nimbus Roman No9 L"/>
          <w:sz w:val="22"/>
          <w:szCs w:val="22"/>
        </w:rPr>
        <w:t>возврат остатков субсидий , субвенций  и иных межбюджетных трансфертов, имеющих целевое назначение,прошлых лет - -9 718,73руб (0,003%)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b/>
          <w:sz w:val="22"/>
          <w:szCs w:val="22"/>
        </w:rPr>
      </w:pPr>
      <w:r>
        <w:rPr>
          <w:rFonts w:ascii="Nimbus Roman No9 L" w:hAnsi="Nimbus Roman No9 L"/>
          <w:b/>
          <w:sz w:val="22"/>
          <w:szCs w:val="22"/>
        </w:rPr>
        <w:t xml:space="preserve">Анализ исполнения бюджета муниципального района </w:t>
      </w:r>
      <w:r>
        <w:rPr>
          <w:rFonts w:ascii="Nimbus Roman No9 L" w:hAnsi="Nimbus Roman No9 L"/>
          <w:b/>
          <w:bCs/>
          <w:sz w:val="22"/>
          <w:szCs w:val="22"/>
        </w:rPr>
        <w:t>«</w:t>
      </w:r>
      <w:r>
        <w:rPr>
          <w:rFonts w:ascii="Nimbus Roman No9 L" w:hAnsi="Nimbus Roman No9 L"/>
          <w:b/>
          <w:bCs/>
          <w:sz w:val="22"/>
          <w:szCs w:val="22"/>
        </w:rPr>
        <w:t>Куйбышевский</w:t>
      </w:r>
      <w:r>
        <w:rPr>
          <w:rFonts w:ascii="Nimbus Roman No9 L" w:hAnsi="Nimbus Roman No9 L"/>
          <w:b/>
          <w:bCs/>
          <w:sz w:val="22"/>
          <w:szCs w:val="22"/>
        </w:rPr>
        <w:t xml:space="preserve"> район» </w:t>
      </w:r>
      <w:r>
        <w:rPr>
          <w:rFonts w:ascii="Nimbus Roman No9 L" w:hAnsi="Nimbus Roman No9 L"/>
          <w:b/>
          <w:sz w:val="22"/>
          <w:szCs w:val="22"/>
        </w:rPr>
        <w:t xml:space="preserve"> за 20</w:t>
      </w:r>
      <w:r>
        <w:rPr>
          <w:rFonts w:ascii="Nimbus Roman No9 L" w:hAnsi="Nimbus Roman No9 L"/>
          <w:b/>
          <w:sz w:val="22"/>
          <w:szCs w:val="22"/>
        </w:rPr>
        <w:t>20</w:t>
      </w:r>
      <w:r>
        <w:rPr>
          <w:rFonts w:ascii="Nimbus Roman No9 L" w:hAnsi="Nimbus Roman No9 L"/>
          <w:b/>
          <w:sz w:val="22"/>
          <w:szCs w:val="22"/>
        </w:rPr>
        <w:t>год по расходам.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>Анализ исполнения бюджета по расходам показал, что прогнозные показатели бюджета 20</w:t>
      </w:r>
      <w:r>
        <w:rPr>
          <w:rFonts w:ascii="Nimbus Roman No9 L" w:hAnsi="Nimbus Roman No9 L"/>
          <w:sz w:val="22"/>
          <w:szCs w:val="22"/>
        </w:rPr>
        <w:t>20</w:t>
      </w:r>
      <w:r>
        <w:rPr>
          <w:rFonts w:ascii="Nimbus Roman No9 L" w:hAnsi="Nimbus Roman No9 L"/>
          <w:sz w:val="22"/>
          <w:szCs w:val="22"/>
        </w:rPr>
        <w:t>года исполнены на 9</w:t>
      </w:r>
      <w:r>
        <w:rPr>
          <w:rFonts w:ascii="Nimbus Roman No9 L" w:hAnsi="Nimbus Roman No9 L"/>
          <w:sz w:val="22"/>
          <w:szCs w:val="22"/>
        </w:rPr>
        <w:t>7,8</w:t>
      </w:r>
      <w:r>
        <w:rPr>
          <w:rFonts w:ascii="Nimbus Roman No9 L" w:hAnsi="Nimbus Roman No9 L"/>
          <w:sz w:val="22"/>
          <w:szCs w:val="22"/>
        </w:rPr>
        <w:t xml:space="preserve">% или </w:t>
      </w:r>
      <w:r>
        <w:rPr>
          <w:rFonts w:ascii="Nimbus Roman No9 L" w:hAnsi="Nimbus Roman No9 L"/>
          <w:color w:val="000000"/>
          <w:sz w:val="22"/>
          <w:szCs w:val="22"/>
        </w:rPr>
        <w:t>4</w:t>
      </w:r>
      <w:r>
        <w:rPr>
          <w:rFonts w:ascii="Nimbus Roman No9 L" w:hAnsi="Nimbus Roman No9 L"/>
          <w:color w:val="000000"/>
          <w:sz w:val="22"/>
          <w:szCs w:val="22"/>
        </w:rPr>
        <w:t>30 663 813,55</w:t>
      </w:r>
      <w:r>
        <w:rPr>
          <w:rFonts w:ascii="Nimbus Roman No9 L" w:hAnsi="Nimbus Roman No9 L"/>
          <w:sz w:val="22"/>
          <w:szCs w:val="22"/>
        </w:rPr>
        <w:t>руб. (см. таблица «Расходы бюджета</w:t>
      </w:r>
      <w:r>
        <w:rPr>
          <w:rFonts w:ascii="Nimbus Roman No9 L" w:hAnsi="Nimbus Roman No9 L"/>
          <w:b/>
          <w:sz w:val="22"/>
          <w:szCs w:val="22"/>
        </w:rPr>
        <w:t>»</w:t>
      </w:r>
      <w:r>
        <w:rPr>
          <w:rFonts w:ascii="Nimbus Roman No9 L" w:hAnsi="Nimbus Roman No9 L"/>
          <w:sz w:val="22"/>
          <w:szCs w:val="22"/>
        </w:rPr>
        <w:t>).</w:t>
      </w:r>
    </w:p>
    <w:p>
      <w:pPr>
        <w:pStyle w:val="ConsPlusNormal"/>
        <w:jc w:val="both"/>
        <w:rPr>
          <w:rFonts w:ascii="Nimbus Roman No9 L" w:hAnsi="Nimbus Roman No9 L"/>
          <w:b/>
          <w:sz w:val="22"/>
          <w:szCs w:val="22"/>
        </w:rPr>
      </w:pPr>
      <w:r>
        <w:rPr>
          <w:rFonts w:ascii="Nimbus Roman No9 L" w:hAnsi="Nimbus Roman No9 L"/>
          <w:b/>
          <w:sz w:val="22"/>
          <w:szCs w:val="22"/>
        </w:rPr>
      </w:r>
    </w:p>
    <w:p>
      <w:pPr>
        <w:pStyle w:val="ConsPlusNormal"/>
        <w:jc w:val="both"/>
        <w:rPr>
          <w:rFonts w:ascii="Nimbus Roman No9 L" w:hAnsi="Nimbus Roman No9 L"/>
          <w:b/>
          <w:sz w:val="22"/>
          <w:szCs w:val="22"/>
        </w:rPr>
      </w:pPr>
      <w:r>
        <w:rPr>
          <w:rFonts w:ascii="Nimbus Roman No9 L" w:hAnsi="Nimbus Roman No9 L"/>
          <w:b/>
          <w:sz w:val="22"/>
          <w:szCs w:val="22"/>
        </w:rPr>
        <w:t>Расходы бюджета</w:t>
      </w:r>
      <w:r>
        <w:rPr>
          <w:rFonts w:ascii="Nimbus Roman No9 L" w:hAnsi="Nimbus Roman No9 L"/>
          <w:b/>
          <w:sz w:val="22"/>
          <w:szCs w:val="22"/>
        </w:rPr>
        <w:t xml:space="preserve"> </w:t>
      </w:r>
    </w:p>
    <w:tbl>
      <w:tblPr>
        <w:jc w:val="left"/>
        <w:tblInd w:w="88" w:type="dxa"/>
        <w:tblBorders>
          <w:top w:val="single" w:sz="4" w:space="0" w:color="000000"/>
          <w:left w:val="single" w:sz="4" w:space="0" w:color="000000"/>
          <w:bottom w:val="nil"/>
          <w:insideH w:val="nil"/>
          <w:right w:val="nil"/>
          <w:insideV w:val="nil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2894"/>
        <w:gridCol w:w="965"/>
        <w:gridCol w:w="1757"/>
        <w:gridCol w:w="1912"/>
        <w:gridCol w:w="1559"/>
        <w:gridCol w:w="809"/>
      </w:tblGrid>
      <w:tr>
        <w:trPr>
          <w:trHeight w:val="23" w:hRule="atLeast"/>
          <w:cantSplit w:val="false"/>
        </w:trPr>
        <w:tc>
          <w:tcPr>
            <w:tcW w:w="289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Показатель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Код строки (ф.0503117)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1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Исполнено,</w:t>
              <w:br/>
              <w:t xml:space="preserve"> руб.</w:t>
            </w:r>
          </w:p>
        </w:tc>
        <w:tc>
          <w:tcPr>
            <w:tcW w:w="2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Показатели исполнения</w:t>
            </w:r>
          </w:p>
        </w:tc>
      </w:tr>
      <w:tr>
        <w:trPr>
          <w:trHeight w:val="1288" w:hRule="atLeast"/>
          <w:cantSplit w:val="true"/>
        </w:trPr>
        <w:tc>
          <w:tcPr>
            <w:tcW w:w="2894" w:type="dxa"/>
            <w:vMerge w:val="continue"/>
            <w:tcBorders>
              <w:top w:val="single" w:sz="4" w:space="0" w:color="000000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hyperlink r:id="rId81">
              <w:r>
                <w:rPr>
                  <w:rStyle w:val="Style13"/>
                  <w:rFonts w:ascii="Nimbus Roman No9 L" w:hAnsi="Nimbus Roman No9 L"/>
                  <w:sz w:val="22"/>
                  <w:szCs w:val="22"/>
                </w:rPr>
                <w:t>не исполнено</w:t>
              </w:r>
            </w:hyperlink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, руб. (гр. 3 – гр. 4)</w:t>
            </w:r>
          </w:p>
        </w:tc>
        <w:tc>
          <w:tcPr>
            <w:tcW w:w="80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исполнение, %</w:t>
            </w:r>
          </w:p>
        </w:tc>
      </w:tr>
      <w:tr>
        <w:trPr>
          <w:trHeight w:val="23" w:hRule="atLeast"/>
          <w:cantSplit w:val="false"/>
        </w:trPr>
        <w:tc>
          <w:tcPr>
            <w:tcW w:w="289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1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5</w:t>
            </w:r>
          </w:p>
        </w:tc>
        <w:tc>
          <w:tcPr>
            <w:tcW w:w="80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6</w:t>
            </w:r>
          </w:p>
        </w:tc>
      </w:tr>
      <w:tr>
        <w:trPr>
          <w:trHeight w:val="23" w:hRule="atLeast"/>
          <w:cantSplit w:val="false"/>
        </w:trPr>
        <w:tc>
          <w:tcPr>
            <w:tcW w:w="289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bottom"/>
          </w:tcPr>
          <w:p>
            <w:pPr>
              <w:pStyle w:val="Normal"/>
              <w:rPr>
                <w:rFonts w:ascii="Nimbus Roman No9 L" w:hAnsi="Nimbus Roman No9 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b/>
                <w:bCs/>
                <w:color w:val="000000"/>
                <w:sz w:val="22"/>
                <w:szCs w:val="22"/>
              </w:rPr>
              <w:t>2. Расходы бюджета, всего</w:t>
            </w:r>
          </w:p>
        </w:tc>
        <w:tc>
          <w:tcPr>
            <w:tcW w:w="96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57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40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459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118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,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91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430 663 813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,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-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9 795 304,82</w:t>
            </w:r>
          </w:p>
        </w:tc>
        <w:tc>
          <w:tcPr>
            <w:tcW w:w="80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9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7,8</w:t>
            </w:r>
          </w:p>
        </w:tc>
      </w:tr>
    </w:tbl>
    <w:p>
      <w:pPr>
        <w:pStyle w:val="ConsPlusNormal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ConsPlusNormal"/>
        <w:ind w:left="0" w:right="0" w:firstLine="567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Исполнение расходов бюджета  по разделам, </w:t>
      </w:r>
    </w:p>
    <w:p>
      <w:pPr>
        <w:pStyle w:val="ConsPlusNormal"/>
        <w:ind w:left="0" w:right="0" w:firstLine="567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>п</w:t>
      </w:r>
      <w:r>
        <w:rPr>
          <w:rFonts w:ascii="Nimbus Roman No9 L" w:hAnsi="Nimbus Roman No9 L"/>
          <w:sz w:val="22"/>
          <w:szCs w:val="22"/>
        </w:rPr>
        <w:t>одразделам</w:t>
      </w:r>
      <w:r>
        <w:rPr>
          <w:rStyle w:val="Style14"/>
          <w:rStyle w:val="Style16"/>
          <w:rFonts w:ascii="Nimbus Roman No9 L" w:hAnsi="Nimbus Roman No9 L"/>
          <w:sz w:val="22"/>
          <w:szCs w:val="22"/>
        </w:rPr>
        <w:footnoteReference w:id="13"/>
      </w:r>
      <w:r>
        <w:rPr>
          <w:rFonts w:ascii="Nimbus Roman No9 L" w:hAnsi="Nimbus Roman No9 L"/>
          <w:sz w:val="22"/>
          <w:szCs w:val="22"/>
        </w:rPr>
        <w:t xml:space="preserve"> приведено в таблице   </w:t>
      </w:r>
      <w:r>
        <w:rPr>
          <w:rFonts w:ascii="Nimbus Roman No9 L" w:hAnsi="Nimbus Roman No9 L"/>
          <w:b/>
          <w:sz w:val="22"/>
          <w:szCs w:val="22"/>
        </w:rPr>
        <w:t>«</w:t>
      </w:r>
      <w:r>
        <w:rPr>
          <w:rFonts w:ascii="Nimbus Roman No9 L" w:hAnsi="Nimbus Roman No9 L"/>
          <w:sz w:val="22"/>
          <w:szCs w:val="22"/>
        </w:rPr>
        <w:t>Исполнение расходов муниципального бюджета по разделам</w:t>
      </w:r>
      <w:r>
        <w:rPr>
          <w:rFonts w:ascii="Nimbus Roman No9 L" w:hAnsi="Nimbus Roman No9 L"/>
          <w:b/>
          <w:sz w:val="22"/>
          <w:szCs w:val="22"/>
        </w:rPr>
        <w:t>»</w:t>
      </w:r>
      <w:r>
        <w:rPr>
          <w:rFonts w:ascii="Nimbus Roman No9 L" w:hAnsi="Nimbus Roman No9 L"/>
          <w:sz w:val="22"/>
          <w:szCs w:val="22"/>
        </w:rPr>
        <w:t xml:space="preserve"> (</w:t>
      </w:r>
      <w:hyperlink r:id="rId82">
        <w:r>
          <w:rPr>
            <w:rStyle w:val="Style13"/>
            <w:rFonts w:ascii="Nimbus Roman No9 L" w:hAnsi="Nimbus Roman No9 L"/>
            <w:sz w:val="22"/>
            <w:szCs w:val="22"/>
          </w:rPr>
          <w:t>данные прил. 3</w:t>
        </w:r>
        <w:r>
          <w:rPr>
            <w:rStyle w:val="Style14"/>
            <w:rStyle w:val="Style16"/>
            <w:rFonts w:ascii="Nimbus Roman No9 L" w:hAnsi="Nimbus Roman No9 L"/>
            <w:sz w:val="22"/>
            <w:szCs w:val="22"/>
          </w:rPr>
          <w:footnoteReference w:id="14"/>
        </w:r>
      </w:hyperlink>
      <w:r>
        <w:rPr>
          <w:rFonts w:ascii="Nimbus Roman No9 L" w:hAnsi="Nimbus Roman No9 L"/>
          <w:sz w:val="22"/>
          <w:szCs w:val="22"/>
        </w:rPr>
        <w:t xml:space="preserve">). </w:t>
      </w:r>
    </w:p>
    <w:p>
      <w:pPr>
        <w:pStyle w:val="ConsPlusNormal"/>
        <w:jc w:val="both"/>
        <w:rPr>
          <w:rFonts w:ascii="Nimbus Roman No9 L" w:hAnsi="Nimbus Roman No9 L"/>
          <w:b/>
          <w:sz w:val="22"/>
          <w:szCs w:val="22"/>
        </w:rPr>
      </w:pPr>
      <w:r>
        <w:rPr>
          <w:rFonts w:ascii="Nimbus Roman No9 L" w:hAnsi="Nimbus Roman No9 L"/>
          <w:b/>
          <w:sz w:val="22"/>
          <w:szCs w:val="22"/>
        </w:rPr>
        <w:t>Исполнение расходов муниципального бюджета по разделам</w:t>
      </w:r>
    </w:p>
    <w:tbl>
      <w:tblPr>
        <w:jc w:val="left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514"/>
        <w:gridCol w:w="849"/>
        <w:gridCol w:w="1786"/>
        <w:gridCol w:w="1569"/>
        <w:gridCol w:w="1412"/>
        <w:gridCol w:w="736"/>
      </w:tblGrid>
      <w:tr>
        <w:trPr>
          <w:trHeight w:val="720" w:hRule="atLeast"/>
          <w:cantSplit w:val="false"/>
        </w:trPr>
        <w:tc>
          <w:tcPr>
            <w:tcW w:w="3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Раздел</w:t>
            </w:r>
          </w:p>
        </w:tc>
        <w:tc>
          <w:tcPr>
            <w:tcW w:w="1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Бюджетные ассигнования в соответствии с Решением (в ред.Решений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2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Не исполнено</w:t>
            </w:r>
          </w:p>
        </w:tc>
      </w:tr>
      <w:tr>
        <w:trPr>
          <w:trHeight w:val="634" w:hRule="atLeast"/>
          <w:cantSplit w:val="false"/>
        </w:trPr>
        <w:tc>
          <w:tcPr>
            <w:tcW w:w="35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сумма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%</w:t>
            </w:r>
          </w:p>
        </w:tc>
      </w:tr>
      <w:tr>
        <w:trPr>
          <w:trHeight w:val="300" w:hRule="atLeast"/>
          <w:cantSplit w:val="false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5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6</w:t>
            </w:r>
          </w:p>
        </w:tc>
      </w:tr>
      <w:tr>
        <w:trPr>
          <w:trHeight w:val="300" w:hRule="atLeast"/>
          <w:cantSplit w:val="false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40 625762,75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40179 676,15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446086,60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0,2</w:t>
            </w:r>
          </w:p>
        </w:tc>
      </w:tr>
      <w:tr>
        <w:trPr>
          <w:trHeight w:val="300" w:hRule="atLeast"/>
          <w:cantSplit w:val="false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767 607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512 243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,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255 363,13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33,3</w:t>
            </w:r>
          </w:p>
        </w:tc>
      </w:tr>
      <w:tr>
        <w:trPr>
          <w:trHeight w:val="300" w:hRule="atLeast"/>
          <w:cantSplit w:val="false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5 902 591,00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8 359 912,15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+2457321,15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0</w:t>
            </w:r>
            <w:r>
              <w:rPr>
                <w:rFonts w:ascii="Nimbus Roman No9 L" w:hAnsi="Nimbus Roman No9 L"/>
                <w:sz w:val="22"/>
                <w:szCs w:val="22"/>
              </w:rPr>
              <w:t>,6</w:t>
            </w:r>
          </w:p>
        </w:tc>
      </w:tr>
      <w:tr>
        <w:trPr>
          <w:trHeight w:val="300" w:hRule="atLeast"/>
          <w:cantSplit w:val="false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26 384 276,57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24 220 304,64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 xml:space="preserve">2 </w:t>
            </w:r>
            <w:r>
              <w:rPr>
                <w:rFonts w:ascii="Nimbus Roman No9 L" w:hAnsi="Nimbus Roman No9 L"/>
                <w:sz w:val="22"/>
                <w:szCs w:val="22"/>
              </w:rPr>
              <w:t>163 971,93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8,2</w:t>
            </w:r>
          </w:p>
        </w:tc>
      </w:tr>
      <w:tr>
        <w:trPr>
          <w:trHeight w:val="300" w:hRule="atLeast"/>
          <w:cantSplit w:val="false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21 562 657,33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0 549 455,17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 xml:space="preserve">1 </w:t>
            </w:r>
            <w:r>
              <w:rPr>
                <w:rFonts w:ascii="Nimbus Roman No9 L" w:hAnsi="Nimbus Roman No9 L"/>
                <w:sz w:val="22"/>
                <w:szCs w:val="22"/>
              </w:rPr>
              <w:t>013 202,16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4,</w:t>
            </w:r>
            <w:r>
              <w:rPr>
                <w:rFonts w:ascii="Nimbus Roman No9 L" w:hAnsi="Nimbus Roman No9 L"/>
                <w:sz w:val="22"/>
                <w:szCs w:val="22"/>
              </w:rPr>
              <w:t>7</w:t>
            </w:r>
          </w:p>
        </w:tc>
      </w:tr>
      <w:tr>
        <w:trPr>
          <w:trHeight w:val="300" w:hRule="atLeast"/>
          <w:cantSplit w:val="false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0600</w:t>
            </w:r>
          </w:p>
        </w:tc>
        <w:tc>
          <w:tcPr>
            <w:tcW w:w="178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25 000,00</w:t>
            </w:r>
          </w:p>
        </w:tc>
        <w:tc>
          <w:tcPr>
            <w:tcW w:w="156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25 000,00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100</w:t>
            </w:r>
          </w:p>
        </w:tc>
      </w:tr>
      <w:tr>
        <w:trPr>
          <w:trHeight w:val="300" w:hRule="atLeast"/>
          <w:cantSplit w:val="false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149 788 593,57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148 110 813,81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1 677 779,76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1,1</w:t>
            </w:r>
          </w:p>
        </w:tc>
      </w:tr>
      <w:tr>
        <w:trPr>
          <w:trHeight w:val="300" w:hRule="atLeast"/>
          <w:cantSplit w:val="false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42 999 480,26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42 998 953,73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526,53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0,</w:t>
            </w:r>
            <w:r>
              <w:rPr>
                <w:rFonts w:ascii="Nimbus Roman No9 L" w:hAnsi="Nimbus Roman No9 L"/>
                <w:sz w:val="22"/>
                <w:szCs w:val="22"/>
              </w:rPr>
              <w:t>002</w:t>
            </w:r>
          </w:p>
        </w:tc>
      </w:tr>
      <w:tr>
        <w:trPr>
          <w:trHeight w:val="300" w:hRule="atLeast"/>
          <w:cantSplit w:val="false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107 035 299,75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102965572,68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4069727,07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3,</w:t>
            </w:r>
            <w:r>
              <w:rPr>
                <w:rFonts w:ascii="Nimbus Roman No9 L" w:hAnsi="Nimbus Roman No9 L"/>
                <w:sz w:val="22"/>
                <w:szCs w:val="22"/>
              </w:rPr>
              <w:t>8</w:t>
            </w:r>
          </w:p>
        </w:tc>
      </w:tr>
      <w:tr>
        <w:trPr>
          <w:trHeight w:val="300" w:hRule="atLeast"/>
          <w:cantSplit w:val="false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11 839 789,99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11 791 277,99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48512,00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0,</w:t>
            </w:r>
            <w:r>
              <w:rPr>
                <w:rFonts w:ascii="Nimbus Roman No9 L" w:hAnsi="Nimbus Roman No9 L"/>
                <w:sz w:val="22"/>
                <w:szCs w:val="22"/>
              </w:rPr>
              <w:t>4</w:t>
            </w:r>
          </w:p>
        </w:tc>
      </w:tr>
      <w:tr>
        <w:trPr>
          <w:trHeight w:val="300" w:hRule="atLeast"/>
          <w:cantSplit w:val="false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2 000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2 000,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0,00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0,0</w:t>
            </w:r>
          </w:p>
        </w:tc>
      </w:tr>
      <w:tr>
        <w:trPr>
          <w:trHeight w:val="300" w:hRule="atLeast"/>
          <w:cantSplit w:val="false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1300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0,00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0,0</w:t>
            </w:r>
          </w:p>
        </w:tc>
      </w:tr>
      <w:tr>
        <w:trPr>
          <w:trHeight w:val="300" w:hRule="atLeast"/>
          <w:cantSplit w:val="false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1400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 xml:space="preserve">29 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070 739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 xml:space="preserve">29 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070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739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0,00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0,0</w:t>
            </w:r>
          </w:p>
        </w:tc>
      </w:tr>
      <w:tr>
        <w:trPr>
          <w:trHeight w:val="300" w:hRule="atLeast"/>
          <w:cantSplit w:val="false"/>
        </w:trPr>
        <w:tc>
          <w:tcPr>
            <w:tcW w:w="35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b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40 459 118,37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430 663 813,55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9795304,82</w:t>
            </w:r>
          </w:p>
        </w:tc>
        <w:tc>
          <w:tcPr>
            <w:tcW w:w="73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2,2</w:t>
            </w:r>
          </w:p>
        </w:tc>
      </w:tr>
    </w:tbl>
    <w:p>
      <w:pPr>
        <w:pStyle w:val="ConsPlusNormal"/>
        <w:ind w:left="0" w:right="0" w:firstLine="539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Показатели исполнения расходов бюджета, в </w:t>
      </w:r>
      <w:r>
        <w:rPr>
          <w:rFonts w:ascii="Nimbus Roman No9 L" w:hAnsi="Nimbus Roman No9 L"/>
          <w:sz w:val="22"/>
          <w:szCs w:val="22"/>
          <w:u w:val="single"/>
        </w:rPr>
        <w:t>процентном отношении по разделам</w:t>
      </w:r>
      <w:r>
        <w:rPr>
          <w:rFonts w:ascii="Nimbus Roman No9 L" w:hAnsi="Nimbus Roman No9 L"/>
          <w:sz w:val="22"/>
          <w:szCs w:val="22"/>
        </w:rPr>
        <w:t xml:space="preserve"> в порядке убывания приведены в следующей таблице. </w:t>
      </w:r>
    </w:p>
    <w:tbl>
      <w:tblPr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686"/>
        <w:gridCol w:w="908"/>
        <w:gridCol w:w="1672"/>
        <w:gridCol w:w="1568"/>
        <w:gridCol w:w="1324"/>
        <w:gridCol w:w="778"/>
      </w:tblGrid>
      <w:tr>
        <w:trPr>
          <w:trHeight w:val="720" w:hRule="atLeast"/>
          <w:cantSplit w:val="false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Раздел</w:t>
            </w:r>
          </w:p>
        </w:tc>
        <w:tc>
          <w:tcPr>
            <w:tcW w:w="1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Бюджетные ассигнования в соответствии с Решением (в ред.Решений</w:t>
            </w:r>
          </w:p>
        </w:tc>
        <w:tc>
          <w:tcPr>
            <w:tcW w:w="1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2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b/>
                <w:sz w:val="22"/>
                <w:szCs w:val="22"/>
              </w:rPr>
            </w:pPr>
            <w:r>
              <w:rPr>
                <w:rFonts w:ascii="Nimbus Roman No9 L" w:hAnsi="Nimbus Roman No9 L"/>
                <w:b/>
                <w:sz w:val="22"/>
                <w:szCs w:val="22"/>
              </w:rPr>
              <w:t>Не исполнено</w:t>
            </w:r>
          </w:p>
        </w:tc>
      </w:tr>
      <w:tr>
        <w:trPr>
          <w:trHeight w:val="515" w:hRule="atLeast"/>
          <w:cantSplit w:val="false"/>
        </w:trPr>
        <w:tc>
          <w:tcPr>
            <w:tcW w:w="36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сумма</w:t>
            </w:r>
          </w:p>
        </w:tc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%</w:t>
            </w:r>
          </w:p>
        </w:tc>
      </w:tr>
      <w:tr>
        <w:trPr>
          <w:trHeight w:val="112" w:hRule="atLeast"/>
          <w:cantSplit w:val="false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0600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25 000,00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25 000,00</w:t>
            </w:r>
          </w:p>
        </w:tc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100</w:t>
            </w:r>
          </w:p>
        </w:tc>
      </w:tr>
      <w:tr>
        <w:trPr>
          <w:trHeight w:val="112" w:hRule="atLeast"/>
          <w:cantSplit w:val="false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6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767 607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512 243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,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255 363,13</w:t>
            </w:r>
          </w:p>
        </w:tc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33,3</w:t>
            </w:r>
          </w:p>
        </w:tc>
      </w:tr>
      <w:tr>
        <w:trPr>
          <w:trHeight w:val="112" w:hRule="atLeast"/>
          <w:cantSplit w:val="false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6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26 384 276,57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24 220 304,64</w:t>
            </w:r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 xml:space="preserve">2 </w:t>
            </w:r>
            <w:r>
              <w:rPr>
                <w:rFonts w:ascii="Nimbus Roman No9 L" w:hAnsi="Nimbus Roman No9 L"/>
                <w:sz w:val="22"/>
                <w:szCs w:val="22"/>
              </w:rPr>
              <w:t>163 971,93</w:t>
            </w:r>
          </w:p>
        </w:tc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8,2</w:t>
            </w:r>
          </w:p>
        </w:tc>
      </w:tr>
      <w:tr>
        <w:trPr>
          <w:trHeight w:val="112" w:hRule="atLeast"/>
          <w:cantSplit w:val="false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6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21 562 657,33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0 549 455,17</w:t>
            </w:r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 xml:space="preserve">1 </w:t>
            </w:r>
            <w:r>
              <w:rPr>
                <w:rFonts w:ascii="Nimbus Roman No9 L" w:hAnsi="Nimbus Roman No9 L"/>
                <w:sz w:val="22"/>
                <w:szCs w:val="22"/>
              </w:rPr>
              <w:t>013 202,16</w:t>
            </w:r>
          </w:p>
        </w:tc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4,</w:t>
            </w:r>
            <w:r>
              <w:rPr>
                <w:rFonts w:ascii="Nimbus Roman No9 L" w:hAnsi="Nimbus Roman No9 L"/>
                <w:sz w:val="22"/>
                <w:szCs w:val="22"/>
              </w:rPr>
              <w:t>7</w:t>
            </w:r>
          </w:p>
        </w:tc>
      </w:tr>
      <w:tr>
        <w:trPr>
          <w:trHeight w:val="112" w:hRule="atLeast"/>
          <w:cantSplit w:val="false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6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107 035 299,75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102965572,68</w:t>
            </w:r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4069727,07</w:t>
            </w:r>
          </w:p>
        </w:tc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3,</w:t>
            </w:r>
            <w:r>
              <w:rPr>
                <w:rFonts w:ascii="Nimbus Roman No9 L" w:hAnsi="Nimbus Roman No9 L"/>
                <w:sz w:val="22"/>
                <w:szCs w:val="22"/>
              </w:rPr>
              <w:t>8</w:t>
            </w:r>
          </w:p>
        </w:tc>
      </w:tr>
      <w:tr>
        <w:trPr>
          <w:trHeight w:val="112" w:hRule="atLeast"/>
          <w:cantSplit w:val="false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6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149 788 593,57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148 110 813,81</w:t>
            </w:r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1 677 779,76</w:t>
            </w:r>
          </w:p>
        </w:tc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1,1</w:t>
            </w:r>
          </w:p>
        </w:tc>
      </w:tr>
      <w:tr>
        <w:trPr>
          <w:trHeight w:val="112" w:hRule="atLeast"/>
          <w:cantSplit w:val="false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6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5 902 591,00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8 359 912,15</w:t>
            </w:r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+2457321,15</w:t>
            </w:r>
          </w:p>
        </w:tc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0</w:t>
            </w:r>
            <w:r>
              <w:rPr>
                <w:rFonts w:ascii="Nimbus Roman No9 L" w:hAnsi="Nimbus Roman No9 L"/>
                <w:sz w:val="22"/>
                <w:szCs w:val="22"/>
              </w:rPr>
              <w:t>,6</w:t>
            </w:r>
          </w:p>
        </w:tc>
      </w:tr>
      <w:tr>
        <w:trPr>
          <w:trHeight w:val="112" w:hRule="atLeast"/>
          <w:cantSplit w:val="false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6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11 839 789,99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11 791 277,99</w:t>
            </w:r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48512,00</w:t>
            </w:r>
          </w:p>
        </w:tc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0,</w:t>
            </w:r>
            <w:r>
              <w:rPr>
                <w:rFonts w:ascii="Nimbus Roman No9 L" w:hAnsi="Nimbus Roman No9 L"/>
                <w:sz w:val="22"/>
                <w:szCs w:val="22"/>
              </w:rPr>
              <w:t>4</w:t>
            </w:r>
          </w:p>
        </w:tc>
      </w:tr>
      <w:tr>
        <w:trPr>
          <w:trHeight w:val="112" w:hRule="atLeast"/>
          <w:cantSplit w:val="false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6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40 625762,75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40179 676,15</w:t>
            </w:r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446086,60</w:t>
            </w:r>
          </w:p>
        </w:tc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0,2</w:t>
            </w:r>
          </w:p>
        </w:tc>
      </w:tr>
      <w:tr>
        <w:trPr>
          <w:trHeight w:val="112" w:hRule="atLeast"/>
          <w:cantSplit w:val="false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6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42 999 480,26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42 998 953,73</w:t>
            </w:r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526,53</w:t>
            </w:r>
          </w:p>
        </w:tc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0,</w:t>
            </w:r>
            <w:r>
              <w:rPr>
                <w:rFonts w:ascii="Nimbus Roman No9 L" w:hAnsi="Nimbus Roman No9 L"/>
                <w:sz w:val="22"/>
                <w:szCs w:val="22"/>
              </w:rPr>
              <w:t>002</w:t>
            </w:r>
          </w:p>
        </w:tc>
      </w:tr>
      <w:tr>
        <w:trPr>
          <w:trHeight w:val="112" w:hRule="atLeast"/>
          <w:cantSplit w:val="false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6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2 000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2 000,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0,00</w:t>
            </w:r>
          </w:p>
        </w:tc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0,0</w:t>
            </w:r>
          </w:p>
        </w:tc>
      </w:tr>
      <w:tr>
        <w:trPr>
          <w:trHeight w:val="112" w:hRule="atLeast"/>
          <w:cantSplit w:val="false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0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1400</w:t>
            </w:r>
          </w:p>
        </w:tc>
        <w:tc>
          <w:tcPr>
            <w:tcW w:w="16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 xml:space="preserve">29 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070 739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6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 xml:space="preserve">29 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070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739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0,00</w:t>
            </w:r>
          </w:p>
        </w:tc>
        <w:tc>
          <w:tcPr>
            <w:tcW w:w="778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0,0</w:t>
            </w:r>
          </w:p>
        </w:tc>
      </w:tr>
    </w:tbl>
    <w:p>
      <w:pPr>
        <w:pStyle w:val="ConsPlusNormal"/>
        <w:ind w:left="0" w:right="0" w:firstLine="539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ConsPlusNormal"/>
        <w:ind w:left="0" w:right="0" w:firstLine="539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Показатели исполнения расходов бюджета, в </w:t>
      </w:r>
      <w:r>
        <w:rPr>
          <w:rFonts w:ascii="Nimbus Roman No9 L" w:hAnsi="Nimbus Roman No9 L"/>
          <w:sz w:val="22"/>
          <w:szCs w:val="22"/>
          <w:u w:val="single"/>
        </w:rPr>
        <w:t>суммовом отношении по разделам</w:t>
      </w:r>
      <w:r>
        <w:rPr>
          <w:rFonts w:ascii="Nimbus Roman No9 L" w:hAnsi="Nimbus Roman No9 L"/>
          <w:sz w:val="22"/>
          <w:szCs w:val="22"/>
        </w:rPr>
        <w:t xml:space="preserve"> в порядке убывания приведены в следующей таблице. </w:t>
      </w:r>
    </w:p>
    <w:tbl>
      <w:tblPr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  <w:right w:val="nil"/>
          <w:insideV w:val="nil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2549"/>
        <w:gridCol w:w="1195"/>
        <w:gridCol w:w="1872"/>
        <w:gridCol w:w="1814"/>
        <w:gridCol w:w="1606"/>
        <w:gridCol w:w="783"/>
      </w:tblGrid>
      <w:tr>
        <w:trPr>
          <w:trHeight w:val="720" w:hRule="atLeast"/>
          <w:cantSplit w:val="false"/>
        </w:trPr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Раздел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Бюджетные ассигнования в соответствии с Решением (в ред.Решений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2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Не исполнено</w:t>
            </w:r>
          </w:p>
        </w:tc>
      </w:tr>
      <w:tr>
        <w:trPr>
          <w:trHeight w:val="634" w:hRule="atLeast"/>
          <w:cantSplit w:val="false"/>
        </w:trPr>
        <w:tc>
          <w:tcPr>
            <w:tcW w:w="25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сумма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%</w:t>
            </w:r>
          </w:p>
        </w:tc>
      </w:tr>
      <w:tr>
        <w:trPr>
          <w:trHeight w:val="300" w:hRule="atLeast"/>
          <w:cantSplit w:val="false"/>
        </w:trPr>
        <w:tc>
          <w:tcPr>
            <w:tcW w:w="25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19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0700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149 788 593,57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148 110 813,81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1 677 779,76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1,1</w:t>
            </w:r>
          </w:p>
        </w:tc>
      </w:tr>
      <w:tr>
        <w:trPr>
          <w:trHeight w:val="300" w:hRule="atLeast"/>
          <w:cantSplit w:val="false"/>
        </w:trPr>
        <w:tc>
          <w:tcPr>
            <w:tcW w:w="25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19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107 035 299,75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102965572,68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4069727,07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3,</w:t>
            </w:r>
            <w:r>
              <w:rPr>
                <w:rFonts w:ascii="Nimbus Roman No9 L" w:hAnsi="Nimbus Roman No9 L"/>
                <w:sz w:val="22"/>
                <w:szCs w:val="22"/>
              </w:rPr>
              <w:t>8</w:t>
            </w:r>
          </w:p>
        </w:tc>
      </w:tr>
      <w:tr>
        <w:trPr>
          <w:trHeight w:val="300" w:hRule="atLeast"/>
          <w:cantSplit w:val="false"/>
        </w:trPr>
        <w:tc>
          <w:tcPr>
            <w:tcW w:w="25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19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0800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42 999 480,26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42 998 953,73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526,53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0,</w:t>
            </w:r>
            <w:r>
              <w:rPr>
                <w:rFonts w:ascii="Nimbus Roman No9 L" w:hAnsi="Nimbus Roman No9 L"/>
                <w:sz w:val="22"/>
                <w:szCs w:val="22"/>
              </w:rPr>
              <w:t>002</w:t>
            </w:r>
          </w:p>
        </w:tc>
      </w:tr>
      <w:tr>
        <w:trPr>
          <w:trHeight w:val="300" w:hRule="atLeast"/>
          <w:cantSplit w:val="false"/>
        </w:trPr>
        <w:tc>
          <w:tcPr>
            <w:tcW w:w="25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9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0100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40 625762,75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40179 676,15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446086,60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0,2</w:t>
            </w:r>
          </w:p>
        </w:tc>
      </w:tr>
      <w:tr>
        <w:trPr>
          <w:trHeight w:val="300" w:hRule="atLeast"/>
          <w:cantSplit w:val="false"/>
        </w:trPr>
        <w:tc>
          <w:tcPr>
            <w:tcW w:w="25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9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1400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 xml:space="preserve">29 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070 739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 xml:space="preserve">29 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070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739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0,00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0,0</w:t>
            </w:r>
          </w:p>
        </w:tc>
      </w:tr>
      <w:tr>
        <w:trPr>
          <w:trHeight w:val="300" w:hRule="atLeast"/>
          <w:cantSplit w:val="false"/>
        </w:trPr>
        <w:tc>
          <w:tcPr>
            <w:tcW w:w="25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19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0400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26 384 276,57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24 220 304,64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 xml:space="preserve">2 </w:t>
            </w:r>
            <w:r>
              <w:rPr>
                <w:rFonts w:ascii="Nimbus Roman No9 L" w:hAnsi="Nimbus Roman No9 L"/>
                <w:sz w:val="22"/>
                <w:szCs w:val="22"/>
              </w:rPr>
              <w:t>163 971,93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8,2</w:t>
            </w:r>
          </w:p>
        </w:tc>
      </w:tr>
      <w:tr>
        <w:trPr>
          <w:trHeight w:val="300" w:hRule="atLeast"/>
          <w:cantSplit w:val="false"/>
        </w:trPr>
        <w:tc>
          <w:tcPr>
            <w:tcW w:w="25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19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0500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21 562 657,33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0 549 455,17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 xml:space="preserve">1 </w:t>
            </w:r>
            <w:r>
              <w:rPr>
                <w:rFonts w:ascii="Nimbus Roman No9 L" w:hAnsi="Nimbus Roman No9 L"/>
                <w:sz w:val="22"/>
                <w:szCs w:val="22"/>
              </w:rPr>
              <w:t>013 202,16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4,</w:t>
            </w:r>
            <w:r>
              <w:rPr>
                <w:rFonts w:ascii="Nimbus Roman No9 L" w:hAnsi="Nimbus Roman No9 L"/>
                <w:sz w:val="22"/>
                <w:szCs w:val="22"/>
              </w:rPr>
              <w:t>7</w:t>
            </w:r>
          </w:p>
        </w:tc>
      </w:tr>
      <w:tr>
        <w:trPr>
          <w:trHeight w:val="300" w:hRule="atLeast"/>
          <w:cantSplit w:val="false"/>
        </w:trPr>
        <w:tc>
          <w:tcPr>
            <w:tcW w:w="25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19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11 839 789,99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11 791 277,99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48512,00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0,</w:t>
            </w:r>
            <w:r>
              <w:rPr>
                <w:rFonts w:ascii="Nimbus Roman No9 L" w:hAnsi="Nimbus Roman No9 L"/>
                <w:sz w:val="22"/>
                <w:szCs w:val="22"/>
              </w:rPr>
              <w:t>4</w:t>
            </w:r>
          </w:p>
        </w:tc>
      </w:tr>
      <w:tr>
        <w:trPr>
          <w:trHeight w:val="300" w:hRule="atLeast"/>
          <w:cantSplit w:val="false"/>
        </w:trPr>
        <w:tc>
          <w:tcPr>
            <w:tcW w:w="25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0300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5 902 591,00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8 359 912,15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+2457321,15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0</w:t>
            </w:r>
            <w:r>
              <w:rPr>
                <w:rFonts w:ascii="Nimbus Roman No9 L" w:hAnsi="Nimbus Roman No9 L"/>
                <w:sz w:val="22"/>
                <w:szCs w:val="22"/>
              </w:rPr>
              <w:t>,6</w:t>
            </w:r>
          </w:p>
        </w:tc>
      </w:tr>
      <w:tr>
        <w:trPr>
          <w:trHeight w:val="300" w:hRule="atLeast"/>
          <w:cantSplit w:val="false"/>
        </w:trPr>
        <w:tc>
          <w:tcPr>
            <w:tcW w:w="25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119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2 000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2 000,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0,00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0,0</w:t>
            </w:r>
          </w:p>
        </w:tc>
      </w:tr>
      <w:tr>
        <w:trPr>
          <w:trHeight w:val="300" w:hRule="atLeast"/>
          <w:cantSplit w:val="false"/>
        </w:trPr>
        <w:tc>
          <w:tcPr>
            <w:tcW w:w="25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19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0200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767 607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512 243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,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255 363,13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33,3</w:t>
            </w:r>
          </w:p>
        </w:tc>
      </w:tr>
      <w:tr>
        <w:trPr>
          <w:trHeight w:val="300" w:hRule="atLeast"/>
          <w:cantSplit w:val="false"/>
        </w:trPr>
        <w:tc>
          <w:tcPr>
            <w:tcW w:w="254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Охрана окружающей среды</w:t>
            </w:r>
          </w:p>
        </w:tc>
        <w:tc>
          <w:tcPr>
            <w:tcW w:w="1195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0600</w:t>
            </w:r>
          </w:p>
        </w:tc>
        <w:tc>
          <w:tcPr>
            <w:tcW w:w="1872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25 000,00</w:t>
            </w:r>
          </w:p>
        </w:tc>
        <w:tc>
          <w:tcPr>
            <w:tcW w:w="181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606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25 000,00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right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100</w:t>
            </w:r>
          </w:p>
        </w:tc>
      </w:tr>
    </w:tbl>
    <w:p>
      <w:pPr>
        <w:pStyle w:val="ConsPlus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color w:val="000000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Расходы бюджета по разделам: </w:t>
      </w:r>
      <w:r>
        <w:rPr>
          <w:rFonts w:ascii="Nimbus Roman No9 L" w:hAnsi="Nimbus Roman No9 L"/>
          <w:b/>
          <w:sz w:val="22"/>
          <w:szCs w:val="22"/>
        </w:rPr>
        <w:t>«</w:t>
      </w:r>
      <w:r>
        <w:rPr>
          <w:rFonts w:ascii="Nimbus Roman No9 L" w:hAnsi="Nimbus Roman No9 L"/>
          <w:sz w:val="22"/>
          <w:szCs w:val="22"/>
        </w:rPr>
        <w:t>СРЕДСТВА МАССОВОЙ ИНФОРМАЦИИ</w:t>
      </w:r>
      <w:r>
        <w:rPr>
          <w:rFonts w:ascii="Nimbus Roman No9 L" w:hAnsi="Nimbus Roman No9 L"/>
          <w:b/>
          <w:sz w:val="22"/>
          <w:szCs w:val="22"/>
        </w:rPr>
        <w:t>»</w:t>
      </w:r>
      <w:r>
        <w:rPr>
          <w:rFonts w:ascii="Nimbus Roman No9 L" w:hAnsi="Nimbus Roman No9 L"/>
          <w:sz w:val="22"/>
          <w:szCs w:val="22"/>
        </w:rPr>
        <w:t xml:space="preserve"> (1200), </w:t>
      </w:r>
      <w:r>
        <w:rPr>
          <w:rFonts w:ascii="Nimbus Roman No9 L" w:hAnsi="Nimbus Roman No9 L"/>
          <w:b/>
          <w:sz w:val="22"/>
          <w:szCs w:val="22"/>
        </w:rPr>
        <w:t>«</w:t>
      </w:r>
      <w:r>
        <w:rPr>
          <w:rFonts w:ascii="Nimbus Roman No9 L" w:hAnsi="Nimbus Roman No9 L"/>
          <w:sz w:val="22"/>
          <w:szCs w:val="22"/>
        </w:rPr>
        <w:t>МЕЖБЮДЖЕТНЫЕ ТРАНСФЕРТЫ ОБЩЕГО ХАРАКТЕРА БЮДЖЕТАМ СУБЪЕКТОВ РОССИЙСКОЙ ФЕДЕРАЦИИ</w:t>
      </w:r>
      <w:r>
        <w:rPr>
          <w:rFonts w:ascii="Nimbus Roman No9 L" w:hAnsi="Nimbus Roman No9 L"/>
          <w:b/>
          <w:sz w:val="22"/>
          <w:szCs w:val="22"/>
        </w:rPr>
        <w:t>»</w:t>
      </w:r>
      <w:r>
        <w:rPr>
          <w:rFonts w:ascii="Nimbus Roman No9 L" w:hAnsi="Nimbus Roman No9 L"/>
          <w:sz w:val="22"/>
          <w:szCs w:val="22"/>
        </w:rPr>
        <w:t xml:space="preserve"> (1400),  «</w:t>
      </w:r>
      <w:r>
        <w:rPr>
          <w:rFonts w:ascii="Nimbus Roman No9 L" w:hAnsi="Nimbus Roman No9 L"/>
          <w:color w:val="000000"/>
          <w:sz w:val="22"/>
          <w:szCs w:val="22"/>
        </w:rPr>
        <w:t>КУЛЬТУРА, КИНЕМАТОГРАФИЯ</w:t>
      </w:r>
      <w:r>
        <w:rPr>
          <w:rFonts w:ascii="Nimbus Roman No9 L" w:hAnsi="Nimbus Roman No9 L"/>
          <w:color w:val="000000"/>
          <w:sz w:val="22"/>
          <w:szCs w:val="22"/>
        </w:rPr>
        <w:t>» (0800)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color w:val="000000"/>
          <w:sz w:val="22"/>
          <w:szCs w:val="22"/>
        </w:rPr>
        <w:t xml:space="preserve"> </w:t>
      </w:r>
      <w:r>
        <w:rPr>
          <w:rFonts w:ascii="Nimbus Roman No9 L" w:hAnsi="Nimbus Roman No9 L"/>
          <w:sz w:val="22"/>
          <w:szCs w:val="22"/>
        </w:rPr>
        <w:t xml:space="preserve">исполнены в полном объеме. 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Показатели </w:t>
      </w:r>
      <w:r>
        <w:rPr>
          <w:rFonts w:ascii="Nimbus Roman No9 L" w:hAnsi="Nimbus Roman No9 L"/>
          <w:sz w:val="22"/>
          <w:szCs w:val="22"/>
          <w:shd w:fill="FFFFFF" w:val="clear"/>
        </w:rPr>
        <w:t>в суммовом и процентном исполнении</w:t>
      </w:r>
      <w:r>
        <w:rPr>
          <w:rFonts w:ascii="Nimbus Roman No9 L" w:hAnsi="Nimbus Roman No9 L"/>
          <w:sz w:val="22"/>
          <w:szCs w:val="22"/>
        </w:rPr>
        <w:t xml:space="preserve"> расходов бюджета муниципального района 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 район»</w:t>
      </w:r>
      <w:r>
        <w:rPr>
          <w:rFonts w:ascii="Nimbus Roman No9 L" w:hAnsi="Nimbus Roman No9 L"/>
          <w:sz w:val="22"/>
          <w:szCs w:val="22"/>
        </w:rPr>
        <w:t xml:space="preserve"> по разделам, подразделам</w:t>
      </w:r>
      <w:r>
        <w:rPr>
          <w:rStyle w:val="Style14"/>
          <w:rStyle w:val="Style16"/>
          <w:rFonts w:ascii="Nimbus Roman No9 L" w:hAnsi="Nimbus Roman No9 L"/>
          <w:sz w:val="22"/>
          <w:szCs w:val="22"/>
        </w:rPr>
        <w:footnoteReference w:id="15"/>
      </w:r>
      <w:r>
        <w:rPr>
          <w:rFonts w:ascii="Nimbus Roman No9 L" w:hAnsi="Nimbus Roman No9 L"/>
          <w:sz w:val="22"/>
          <w:szCs w:val="22"/>
        </w:rPr>
        <w:t>, (государственным программам и непрограммным направлениям деятельности), группам и подгруппам видов расходов классификации расходов бюджетов за 20</w:t>
      </w:r>
      <w:r>
        <w:rPr>
          <w:rFonts w:ascii="Nimbus Roman No9 L" w:hAnsi="Nimbus Roman No9 L"/>
          <w:sz w:val="22"/>
          <w:szCs w:val="22"/>
        </w:rPr>
        <w:t>20</w:t>
      </w:r>
      <w:r>
        <w:rPr>
          <w:rFonts w:ascii="Nimbus Roman No9 L" w:hAnsi="Nimbus Roman No9 L"/>
          <w:sz w:val="22"/>
          <w:szCs w:val="22"/>
        </w:rPr>
        <w:t xml:space="preserve">год приведены в </w:t>
      </w:r>
      <w:hyperlink w:anchor="пр1">
        <w:r>
          <w:rPr>
            <w:rStyle w:val="Style13"/>
            <w:rFonts w:ascii="Nimbus Roman No9 L" w:hAnsi="Nimbus Roman No9 L"/>
            <w:sz w:val="22"/>
            <w:szCs w:val="22"/>
          </w:rPr>
          <w:t>приложении № 1</w:t>
        </w:r>
      </w:hyperlink>
      <w:r>
        <w:rPr>
          <w:rFonts w:ascii="Nimbus Roman No9 L" w:hAnsi="Nimbus Roman No9 L"/>
          <w:sz w:val="22"/>
          <w:szCs w:val="22"/>
        </w:rPr>
        <w:t xml:space="preserve"> к </w:t>
      </w:r>
      <w:hyperlink r:id="rId83">
        <w:r>
          <w:rPr>
            <w:rStyle w:val="Style13"/>
            <w:rFonts w:ascii="Nimbus Roman No9 L" w:hAnsi="Nimbus Roman No9 L"/>
            <w:sz w:val="22"/>
            <w:szCs w:val="22"/>
          </w:rPr>
          <w:t>Заключению</w:t>
        </w:r>
        <w:r>
          <w:rPr>
            <w:rStyle w:val="Style14"/>
            <w:rStyle w:val="Style16"/>
            <w:rFonts w:ascii="Nimbus Roman No9 L" w:hAnsi="Nimbus Roman No9 L"/>
            <w:sz w:val="22"/>
            <w:szCs w:val="22"/>
          </w:rPr>
          <w:footnoteReference w:id="16"/>
        </w:r>
      </w:hyperlink>
      <w:r>
        <w:rPr>
          <w:rFonts w:ascii="Nimbus Roman No9 L" w:hAnsi="Nimbus Roman No9 L"/>
          <w:sz w:val="22"/>
          <w:szCs w:val="22"/>
        </w:rPr>
        <w:t>.</w:t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b/>
          <w:sz w:val="22"/>
          <w:szCs w:val="22"/>
        </w:rPr>
      </w:pPr>
      <w:r>
        <w:rPr>
          <w:rFonts w:ascii="Nimbus Roman No9 L" w:hAnsi="Nimbus Roman No9 L"/>
          <w:b/>
          <w:sz w:val="22"/>
          <w:szCs w:val="22"/>
        </w:rPr>
      </w:r>
    </w:p>
    <w:p>
      <w:pPr>
        <w:pStyle w:val="ConsPlusNormal"/>
        <w:ind w:left="0" w:right="0" w:firstLine="540"/>
        <w:jc w:val="both"/>
        <w:rPr>
          <w:rFonts w:ascii="Nimbus Roman No9 L" w:hAnsi="Nimbus Roman No9 L"/>
          <w:b/>
          <w:sz w:val="22"/>
          <w:szCs w:val="22"/>
        </w:rPr>
      </w:pPr>
      <w:r>
        <w:rPr>
          <w:rFonts w:ascii="Nimbus Roman No9 L" w:hAnsi="Nimbus Roman No9 L"/>
          <w:b/>
          <w:sz w:val="22"/>
          <w:szCs w:val="22"/>
        </w:rPr>
        <w:t xml:space="preserve">Анализ исполнения бюджета муниципального района </w:t>
      </w:r>
      <w:r>
        <w:rPr>
          <w:rFonts w:ascii="Nimbus Roman No9 L" w:hAnsi="Nimbus Roman No9 L"/>
          <w:b/>
          <w:bCs/>
          <w:sz w:val="22"/>
          <w:szCs w:val="22"/>
        </w:rPr>
        <w:t>«</w:t>
      </w:r>
      <w:r>
        <w:rPr>
          <w:rFonts w:ascii="Nimbus Roman No9 L" w:hAnsi="Nimbus Roman No9 L"/>
          <w:b/>
          <w:bCs/>
          <w:sz w:val="22"/>
          <w:szCs w:val="22"/>
        </w:rPr>
        <w:t>Куйбышевский</w:t>
      </w:r>
      <w:r>
        <w:rPr>
          <w:rFonts w:ascii="Nimbus Roman No9 L" w:hAnsi="Nimbus Roman No9 L"/>
          <w:b/>
          <w:bCs/>
          <w:sz w:val="22"/>
          <w:szCs w:val="22"/>
        </w:rPr>
        <w:t xml:space="preserve"> район»</w:t>
      </w:r>
      <w:r>
        <w:rPr>
          <w:rFonts w:ascii="Nimbus Roman No9 L" w:hAnsi="Nimbus Roman No9 L"/>
          <w:b/>
          <w:sz w:val="22"/>
          <w:szCs w:val="22"/>
        </w:rPr>
        <w:t>за отчетный финансовый год в части дефицита бюджета, источников финансирования дефицита бюджета, муниципального долга.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tbl>
      <w:tblPr>
        <w:jc w:val="left"/>
        <w:tblInd w:w="88" w:type="dxa"/>
        <w:tblBorders>
          <w:top w:val="single" w:sz="4" w:space="0" w:color="000000"/>
          <w:left w:val="single" w:sz="4" w:space="0" w:color="000000"/>
          <w:bottom w:val="nil"/>
          <w:insideH w:val="nil"/>
          <w:right w:val="nil"/>
          <w:insideV w:val="nil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544"/>
        <w:gridCol w:w="830"/>
        <w:gridCol w:w="1750"/>
        <w:gridCol w:w="1569"/>
      </w:tblGrid>
      <w:tr>
        <w:trPr>
          <w:trHeight w:val="230" w:hRule="atLeast"/>
          <w:cantSplit w:val="false"/>
        </w:trPr>
        <w:tc>
          <w:tcPr>
            <w:tcW w:w="55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Показатель</w:t>
            </w:r>
          </w:p>
        </w:tc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Код строки (ф.0503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3</w:t>
            </w: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17)</w:t>
            </w:r>
          </w:p>
        </w:tc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sz w:val="22"/>
                <w:szCs w:val="22"/>
              </w:rPr>
            </w:pPr>
            <w:r>
              <w:rPr>
                <w:rFonts w:ascii="Nimbus Roman No9 L" w:hAnsi="Nimbus Roman No9 L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Исполнено,</w:t>
              <w:br/>
              <w:t xml:space="preserve"> руб.</w:t>
            </w:r>
          </w:p>
        </w:tc>
      </w:tr>
      <w:tr>
        <w:trPr>
          <w:trHeight w:val="1288" w:hRule="atLeast"/>
          <w:cantSplit w:val="true"/>
        </w:trPr>
        <w:tc>
          <w:tcPr>
            <w:tcW w:w="5544" w:type="dxa"/>
            <w:vMerge w:val="continue"/>
            <w:tcBorders>
              <w:top w:val="single" w:sz="4" w:space="0" w:color="000000"/>
              <w:left w:val="single" w:sz="4" w:space="0" w:color="000000"/>
              <w:bottom w:val="nil"/>
              <w:insideH w:val="nil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6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" w:hRule="atLeast"/>
          <w:cantSplit w:val="false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</w:t>
            </w: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6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4</w:t>
            </w:r>
          </w:p>
        </w:tc>
      </w:tr>
      <w:tr>
        <w:trPr>
          <w:trHeight w:val="23" w:hRule="atLeast"/>
          <w:cantSplit w:val="false"/>
        </w:trPr>
        <w:tc>
          <w:tcPr>
            <w:tcW w:w="5544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FFFFFF" w:val="clear"/>
            <w:tcMar>
              <w:left w:w="103" w:type="dxa"/>
            </w:tcMar>
            <w:vAlign w:val="bottom"/>
          </w:tcPr>
          <w:p>
            <w:pPr>
              <w:pStyle w:val="Normal"/>
              <w:rPr>
                <w:rFonts w:ascii="Nimbus Roman No9 L" w:hAnsi="Nimbus Roman No9 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b/>
                <w:bCs/>
                <w:color w:val="000000"/>
                <w:sz w:val="22"/>
                <w:szCs w:val="22"/>
              </w:rPr>
              <w:t>Источники финансирования дефицита бюджета, всего</w:t>
            </w:r>
          </w:p>
        </w:tc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750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nil"/>
              <w:insideV w:val="nil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13 746 913.47</w:t>
            </w:r>
          </w:p>
        </w:tc>
        <w:tc>
          <w:tcPr>
            <w:tcW w:w="1569" w:type="dxa"/>
            <w:tcBorders>
              <w:top w:val="nil"/>
              <w:left w:val="single" w:sz="4" w:space="0" w:color="000000"/>
              <w:bottom w:val="single" w:sz="4" w:space="0" w:color="000000"/>
              <w:insideH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rFonts w:ascii="Nimbus Roman No9 L" w:hAnsi="Nimbus Roman No9 L"/>
                <w:color w:val="000000"/>
                <w:sz w:val="22"/>
                <w:szCs w:val="22"/>
              </w:rPr>
            </w:pPr>
            <w:r>
              <w:rPr>
                <w:rFonts w:ascii="Nimbus Roman No9 L" w:hAnsi="Nimbus Roman No9 L"/>
                <w:color w:val="000000"/>
                <w:sz w:val="22"/>
                <w:szCs w:val="22"/>
              </w:rPr>
              <w:t>2 136 148.08</w:t>
            </w:r>
          </w:p>
        </w:tc>
      </w:tr>
    </w:tbl>
    <w:p>
      <w:pPr>
        <w:pStyle w:val="Normal"/>
        <w:ind w:left="0" w:right="0" w:firstLine="72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b/>
          <w:sz w:val="22"/>
          <w:szCs w:val="22"/>
        </w:rPr>
        <w:t>Превышение расходов над доходами</w:t>
      </w:r>
      <w:r>
        <w:rPr>
          <w:rFonts w:ascii="Nimbus Roman No9 L" w:hAnsi="Nimbus Roman No9 L"/>
          <w:b/>
          <w:sz w:val="22"/>
          <w:szCs w:val="22"/>
        </w:rPr>
        <w:t xml:space="preserve"> </w:t>
      </w:r>
      <w:r>
        <w:rPr>
          <w:rFonts w:ascii="Nimbus Roman No9 L" w:hAnsi="Nimbus Roman No9 L"/>
          <w:sz w:val="22"/>
          <w:szCs w:val="22"/>
        </w:rPr>
        <w:t>бюджета района за 20</w:t>
      </w:r>
      <w:r>
        <w:rPr>
          <w:rFonts w:ascii="Nimbus Roman No9 L" w:hAnsi="Nimbus Roman No9 L"/>
          <w:sz w:val="22"/>
          <w:szCs w:val="22"/>
        </w:rPr>
        <w:t>20</w:t>
      </w:r>
      <w:r>
        <w:rPr>
          <w:rFonts w:ascii="Nimbus Roman No9 L" w:hAnsi="Nimbus Roman No9 L"/>
          <w:sz w:val="22"/>
          <w:szCs w:val="22"/>
        </w:rPr>
        <w:t xml:space="preserve"> год составил</w:t>
      </w:r>
      <w:r>
        <w:rPr>
          <w:rFonts w:ascii="Nimbus Roman No9 L" w:hAnsi="Nimbus Roman No9 L"/>
          <w:sz w:val="22"/>
          <w:szCs w:val="22"/>
        </w:rPr>
        <w:t>о</w:t>
      </w:r>
      <w:r>
        <w:rPr>
          <w:rFonts w:ascii="Nimbus Roman No9 L" w:hAnsi="Nimbus Roman No9 L"/>
          <w:sz w:val="22"/>
          <w:szCs w:val="22"/>
        </w:rPr>
        <w:t xml:space="preserve"> </w:t>
      </w:r>
      <w:r>
        <w:rPr>
          <w:rFonts w:ascii="Nimbus Roman No9 L" w:hAnsi="Nimbus Roman No9 L"/>
          <w:color w:val="000000"/>
          <w:sz w:val="22"/>
          <w:szCs w:val="22"/>
        </w:rPr>
        <w:t>2 136 148.08</w:t>
      </w:r>
      <w:r>
        <w:rPr>
          <w:rFonts w:ascii="Nimbus Roman No9 L" w:hAnsi="Nimbus Roman No9 L"/>
          <w:sz w:val="22"/>
          <w:szCs w:val="22"/>
        </w:rPr>
        <w:t xml:space="preserve"> коп.</w:t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Normal"/>
        <w:ind w:left="0" w:right="0" w:firstLine="72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В соответствии с п. 55, </w:t>
      </w:r>
      <w:r>
        <w:rPr>
          <w:rStyle w:val="Docaccesstitle"/>
          <w:rFonts w:ascii="Nimbus Roman No9 L" w:hAnsi="Nimbus Roman No9 L"/>
          <w:sz w:val="22"/>
          <w:szCs w:val="22"/>
        </w:rPr>
        <w:t xml:space="preserve">Инструкции №191н </w:t>
      </w:r>
      <w:r>
        <w:rPr>
          <w:rFonts w:ascii="Nimbus Roman No9 L" w:hAnsi="Nimbus Roman No9 L"/>
          <w:sz w:val="22"/>
          <w:szCs w:val="22"/>
        </w:rPr>
        <w:t xml:space="preserve">в графе 4 </w:t>
      </w:r>
      <w:r>
        <w:rPr>
          <w:rFonts w:ascii="Nimbus Roman No9 L" w:hAnsi="Nimbus Roman No9 L"/>
          <w:b/>
          <w:sz w:val="22"/>
          <w:szCs w:val="22"/>
        </w:rPr>
        <w:t>«</w:t>
      </w:r>
      <w:r>
        <w:rPr>
          <w:rFonts w:ascii="Nimbus Roman No9 L" w:hAnsi="Nimbus Roman No9 L"/>
          <w:sz w:val="22"/>
          <w:szCs w:val="22"/>
        </w:rPr>
        <w:t>Утвержденные бюджетные назначения</w:t>
      </w:r>
      <w:r>
        <w:rPr>
          <w:rFonts w:ascii="Nimbus Roman No9 L" w:hAnsi="Nimbus Roman No9 L"/>
          <w:b/>
          <w:sz w:val="22"/>
          <w:szCs w:val="22"/>
        </w:rPr>
        <w:t>»</w:t>
      </w:r>
      <w:r>
        <w:rPr>
          <w:rFonts w:ascii="Nimbus Roman No9 L" w:hAnsi="Nimbus Roman No9 L"/>
          <w:sz w:val="22"/>
          <w:szCs w:val="22"/>
        </w:rPr>
        <w:t xml:space="preserve"> Отчета об исполнении бюджета (форма по ОКУД </w:t>
      </w:r>
      <w:hyperlink r:id="rId84">
        <w:r>
          <w:rPr>
            <w:rStyle w:val="Style13"/>
            <w:rFonts w:ascii="Nimbus Roman No9 L" w:hAnsi="Nimbus Roman No9 L"/>
            <w:sz w:val="22"/>
            <w:szCs w:val="22"/>
          </w:rPr>
          <w:t>0503</w:t>
        </w:r>
      </w:hyperlink>
      <w:hyperlink r:id="rId85">
        <w:r>
          <w:rPr>
            <w:rStyle w:val="Style13"/>
            <w:rFonts w:ascii="Nimbus Roman No9 L" w:hAnsi="Nimbus Roman No9 L"/>
            <w:sz w:val="22"/>
            <w:szCs w:val="22"/>
          </w:rPr>
          <w:t>3</w:t>
        </w:r>
      </w:hyperlink>
      <w:hyperlink r:id="rId86">
        <w:r>
          <w:rPr>
            <w:rStyle w:val="Style13"/>
            <w:rFonts w:ascii="Nimbus Roman No9 L" w:hAnsi="Nimbus Roman No9 L"/>
            <w:sz w:val="22"/>
            <w:szCs w:val="22"/>
          </w:rPr>
          <w:t>17</w:t>
        </w:r>
      </w:hyperlink>
      <w:r>
        <w:rPr>
          <w:rFonts w:ascii="Nimbus Roman No9 L" w:hAnsi="Nimbus Roman No9 L"/>
          <w:sz w:val="22"/>
          <w:szCs w:val="22"/>
        </w:rPr>
        <w:t xml:space="preserve">) отражены: 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- по разделу </w:t>
      </w:r>
      <w:r>
        <w:rPr>
          <w:rFonts w:ascii="Nimbus Roman No9 L" w:hAnsi="Nimbus Roman No9 L"/>
          <w:b/>
          <w:sz w:val="22"/>
          <w:szCs w:val="22"/>
        </w:rPr>
        <w:t>«</w:t>
      </w:r>
      <w:r>
        <w:rPr>
          <w:rFonts w:ascii="Nimbus Roman No9 L" w:hAnsi="Nimbus Roman No9 L"/>
          <w:sz w:val="22"/>
          <w:szCs w:val="22"/>
        </w:rPr>
        <w:t>Источники финансирования дефицита бюджета</w:t>
      </w:r>
      <w:r>
        <w:rPr>
          <w:rFonts w:ascii="Nimbus Roman No9 L" w:hAnsi="Nimbus Roman No9 L"/>
          <w:b/>
          <w:sz w:val="22"/>
          <w:szCs w:val="22"/>
        </w:rPr>
        <w:t>»</w:t>
      </w:r>
      <w:r>
        <w:rPr>
          <w:rFonts w:ascii="Nimbus Roman No9 L" w:hAnsi="Nimbus Roman No9 L"/>
          <w:sz w:val="22"/>
          <w:szCs w:val="22"/>
        </w:rPr>
        <w:t xml:space="preserve"> – сумма утвержденных главному администратору (администратору) источников финансирования дефицита бюджета на отчетный финансовый год составила – </w:t>
      </w:r>
      <w:r>
        <w:rPr>
          <w:rFonts w:ascii="Nimbus Roman No9 L" w:hAnsi="Nimbus Roman No9 L"/>
          <w:color w:val="000000"/>
          <w:sz w:val="22"/>
          <w:szCs w:val="22"/>
        </w:rPr>
        <w:t>13746913,47</w:t>
      </w:r>
      <w:r>
        <w:rPr>
          <w:rFonts w:ascii="Nimbus Roman No9 L" w:hAnsi="Nimbus Roman No9 L"/>
          <w:sz w:val="22"/>
          <w:szCs w:val="22"/>
        </w:rPr>
        <w:t xml:space="preserve">руб., исполнено – </w:t>
      </w:r>
      <w:r>
        <w:rPr>
          <w:rFonts w:ascii="Nimbus Roman No9 L" w:hAnsi="Nimbus Roman No9 L"/>
          <w:color w:val="000000"/>
          <w:sz w:val="22"/>
          <w:szCs w:val="22"/>
        </w:rPr>
        <w:t>2 136 148.08</w:t>
      </w:r>
      <w:r>
        <w:rPr>
          <w:rFonts w:ascii="Nimbus Roman No9 L" w:hAnsi="Nimbus Roman No9 L"/>
          <w:sz w:val="22"/>
          <w:szCs w:val="22"/>
        </w:rPr>
        <w:t>руб.</w:t>
      </w:r>
    </w:p>
    <w:p>
      <w:pPr>
        <w:pStyle w:val="Normal"/>
        <w:autoSpaceDE w:val="false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В пояснительной записке к бухгалтерской отчетности МР 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 район»</w:t>
      </w:r>
      <w:r>
        <w:rPr>
          <w:rFonts w:ascii="Nimbus Roman No9 L" w:hAnsi="Nimbus Roman No9 L"/>
          <w:sz w:val="22"/>
          <w:szCs w:val="22"/>
        </w:rPr>
        <w:t xml:space="preserve"> (ф. </w:t>
      </w:r>
      <w:hyperlink r:id="rId87">
        <w:r>
          <w:rPr>
            <w:rStyle w:val="Style13"/>
            <w:rFonts w:ascii="Nimbus Roman No9 L" w:hAnsi="Nimbus Roman No9 L"/>
            <w:sz w:val="22"/>
            <w:szCs w:val="22"/>
          </w:rPr>
          <w:t>0503</w:t>
        </w:r>
      </w:hyperlink>
      <w:hyperlink r:id="rId88">
        <w:r>
          <w:rPr>
            <w:rStyle w:val="Style13"/>
            <w:rFonts w:ascii="Nimbus Roman No9 L" w:hAnsi="Nimbus Roman No9 L"/>
            <w:sz w:val="22"/>
            <w:szCs w:val="22"/>
          </w:rPr>
          <w:t>3</w:t>
        </w:r>
      </w:hyperlink>
      <w:hyperlink r:id="rId89">
        <w:r>
          <w:rPr>
            <w:rStyle w:val="Style13"/>
            <w:rFonts w:ascii="Nimbus Roman No9 L" w:hAnsi="Nimbus Roman No9 L"/>
            <w:sz w:val="22"/>
            <w:szCs w:val="22"/>
          </w:rPr>
          <w:t>60</w:t>
        </w:r>
      </w:hyperlink>
      <w:r>
        <w:rPr>
          <w:rFonts w:ascii="Nimbus Roman No9 L" w:hAnsi="Nimbus Roman No9 L"/>
          <w:sz w:val="22"/>
          <w:szCs w:val="22"/>
        </w:rPr>
        <w:t xml:space="preserve">), ф. </w:t>
      </w:r>
      <w:hyperlink r:id="rId90">
        <w:r>
          <w:rPr>
            <w:rStyle w:val="Style13"/>
            <w:rFonts w:ascii="Nimbus Roman No9 L" w:hAnsi="Nimbus Roman No9 L"/>
            <w:sz w:val="22"/>
            <w:szCs w:val="22"/>
          </w:rPr>
          <w:t>0503</w:t>
        </w:r>
      </w:hyperlink>
      <w:hyperlink r:id="rId91">
        <w:r>
          <w:rPr>
            <w:rStyle w:val="Style13"/>
            <w:rFonts w:ascii="Nimbus Roman No9 L" w:hAnsi="Nimbus Roman No9 L"/>
            <w:sz w:val="22"/>
            <w:szCs w:val="22"/>
          </w:rPr>
          <w:t>3</w:t>
        </w:r>
      </w:hyperlink>
      <w:hyperlink r:id="rId92">
        <w:r>
          <w:rPr>
            <w:rStyle w:val="Style13"/>
            <w:rFonts w:ascii="Nimbus Roman No9 L" w:hAnsi="Nimbus Roman No9 L"/>
            <w:sz w:val="22"/>
            <w:szCs w:val="22"/>
          </w:rPr>
          <w:t>20</w:t>
        </w:r>
      </w:hyperlink>
      <w:r>
        <w:rPr>
          <w:rFonts w:ascii="Nimbus Roman No9 L" w:hAnsi="Nimbus Roman No9 L"/>
          <w:sz w:val="22"/>
          <w:szCs w:val="22"/>
        </w:rPr>
        <w:t xml:space="preserve"> </w:t>
      </w:r>
      <w:r>
        <w:rPr>
          <w:rFonts w:ascii="Nimbus Roman No9 L" w:hAnsi="Nimbus Roman No9 L"/>
          <w:b/>
          <w:sz w:val="22"/>
          <w:szCs w:val="22"/>
        </w:rPr>
        <w:t>«</w:t>
      </w:r>
      <w:r>
        <w:rPr>
          <w:rFonts w:ascii="Nimbus Roman No9 L" w:hAnsi="Nimbus Roman No9 L"/>
          <w:sz w:val="22"/>
          <w:szCs w:val="22"/>
        </w:rPr>
        <w:t>Баланс исполнения бюджета</w:t>
      </w:r>
      <w:r>
        <w:rPr>
          <w:rFonts w:ascii="Nimbus Roman No9 L" w:hAnsi="Nimbus Roman No9 L"/>
          <w:b/>
          <w:sz w:val="22"/>
          <w:szCs w:val="22"/>
        </w:rPr>
        <w:t>»</w:t>
      </w:r>
      <w:r>
        <w:rPr>
          <w:rFonts w:ascii="Nimbus Roman No9 L" w:hAnsi="Nimbus Roman No9 L"/>
          <w:sz w:val="22"/>
          <w:szCs w:val="22"/>
        </w:rPr>
        <w:t xml:space="preserve"> и ф. </w:t>
      </w:r>
      <w:hyperlink r:id="rId93">
        <w:r>
          <w:rPr>
            <w:rStyle w:val="Style13"/>
            <w:rFonts w:ascii="Nimbus Roman No9 L" w:hAnsi="Nimbus Roman No9 L"/>
            <w:sz w:val="22"/>
            <w:szCs w:val="22"/>
          </w:rPr>
          <w:t>0503</w:t>
        </w:r>
      </w:hyperlink>
      <w:hyperlink r:id="rId94">
        <w:r>
          <w:rPr>
            <w:rStyle w:val="Style13"/>
            <w:rFonts w:ascii="Nimbus Roman No9 L" w:hAnsi="Nimbus Roman No9 L"/>
            <w:sz w:val="22"/>
            <w:szCs w:val="22"/>
          </w:rPr>
          <w:t>3</w:t>
        </w:r>
      </w:hyperlink>
      <w:hyperlink r:id="rId95">
        <w:r>
          <w:rPr>
            <w:rStyle w:val="Style13"/>
            <w:rFonts w:ascii="Nimbus Roman No9 L" w:hAnsi="Nimbus Roman No9 L"/>
            <w:sz w:val="22"/>
            <w:szCs w:val="22"/>
          </w:rPr>
          <w:t>69</w:t>
        </w:r>
      </w:hyperlink>
      <w:r>
        <w:rPr>
          <w:rFonts w:ascii="Nimbus Roman No9 L" w:hAnsi="Nimbus Roman No9 L"/>
          <w:sz w:val="22"/>
          <w:szCs w:val="22"/>
        </w:rPr>
        <w:t xml:space="preserve"> </w:t>
      </w:r>
      <w:r>
        <w:rPr>
          <w:rFonts w:ascii="Nimbus Roman No9 L" w:hAnsi="Nimbus Roman No9 L"/>
          <w:b/>
          <w:sz w:val="22"/>
          <w:szCs w:val="22"/>
        </w:rPr>
        <w:t>«</w:t>
      </w:r>
      <w:r>
        <w:rPr>
          <w:rFonts w:ascii="Nimbus Roman No9 L" w:hAnsi="Nimbus Roman No9 L"/>
          <w:sz w:val="22"/>
          <w:szCs w:val="22"/>
        </w:rPr>
        <w:t>Сведения по дебиторской и кредиторской задолженности</w:t>
      </w:r>
      <w:r>
        <w:rPr>
          <w:rFonts w:ascii="Nimbus Roman No9 L" w:hAnsi="Nimbus Roman No9 L"/>
          <w:b/>
          <w:sz w:val="22"/>
          <w:szCs w:val="22"/>
        </w:rPr>
        <w:t>»</w:t>
      </w:r>
      <w:r>
        <w:rPr>
          <w:rFonts w:ascii="Nimbus Roman No9 L" w:hAnsi="Nimbus Roman No9 L"/>
          <w:sz w:val="22"/>
          <w:szCs w:val="22"/>
        </w:rPr>
        <w:t xml:space="preserve">  представлен состав дебиторской и кредиторской задолженности. </w:t>
      </w:r>
    </w:p>
    <w:p>
      <w:pPr>
        <w:pStyle w:val="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Normal"/>
        <w:jc w:val="center"/>
        <w:rPr>
          <w:rFonts w:ascii="Nimbus Roman No9 L" w:hAnsi="Nimbus Roman No9 L"/>
          <w:b/>
          <w:sz w:val="22"/>
          <w:szCs w:val="22"/>
        </w:rPr>
      </w:pPr>
      <w:r>
        <w:rPr>
          <w:rFonts w:ascii="Nimbus Roman No9 L" w:hAnsi="Nimbus Roman No9 L"/>
          <w:b/>
          <w:sz w:val="22"/>
          <w:szCs w:val="22"/>
        </w:rPr>
        <w:t>Выводы:</w:t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sz w:val="22"/>
          <w:szCs w:val="22"/>
        </w:rPr>
      </w:pPr>
      <w:r>
        <w:rPr>
          <w:rFonts w:cs="Times New Roman" w:ascii="Nimbus Roman No9 L" w:hAnsi="Nimbus Roman No9 L"/>
          <w:sz w:val="22"/>
          <w:szCs w:val="22"/>
        </w:rPr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sz w:val="22"/>
          <w:szCs w:val="22"/>
        </w:rPr>
      </w:pPr>
      <w:r>
        <w:rPr>
          <w:rFonts w:cs="Times New Roman" w:ascii="Nimbus Roman No9 L" w:hAnsi="Nimbus Roman No9 L"/>
          <w:sz w:val="22"/>
          <w:szCs w:val="22"/>
        </w:rPr>
        <w:t>1.</w:t>
      </w:r>
      <w:r>
        <w:rPr>
          <w:rFonts w:ascii="Nimbus Roman No9 L" w:hAnsi="Nimbus Roman No9 L"/>
          <w:sz w:val="22"/>
          <w:szCs w:val="22"/>
        </w:rPr>
        <w:t xml:space="preserve"> </w:t>
      </w:r>
      <w:r>
        <w:rPr>
          <w:rFonts w:cs="Times New Roman" w:ascii="Nimbus Roman No9 L" w:hAnsi="Nimbus Roman No9 L"/>
          <w:sz w:val="22"/>
          <w:szCs w:val="22"/>
        </w:rPr>
        <w:t>Проведенным анализом соответствия нормативно-правовой основы МР </w:t>
      </w:r>
      <w:r>
        <w:rPr>
          <w:rFonts w:cs="Times New Roman"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cs="Times New Roman"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cs="Times New Roman" w:ascii="Nimbus Roman No9 L" w:hAnsi="Nimbus Roman No9 L"/>
          <w:b w:val="false"/>
          <w:bCs w:val="false"/>
          <w:sz w:val="22"/>
          <w:szCs w:val="22"/>
        </w:rPr>
        <w:t xml:space="preserve"> район»</w:t>
      </w:r>
      <w:r>
        <w:rPr>
          <w:rFonts w:cs="Times New Roman" w:ascii="Nimbus Roman No9 L" w:hAnsi="Nimbus Roman No9 L"/>
          <w:sz w:val="22"/>
          <w:szCs w:val="22"/>
        </w:rPr>
        <w:t xml:space="preserve"> бюджетному законодательству Федерального и регионального уровней в части составления годового Отчета об исполнении бюджета </w:t>
      </w:r>
      <w:r>
        <w:rPr>
          <w:rFonts w:cs="Times New Roman" w:ascii="Nimbus Roman No9 L" w:hAnsi="Nimbus Roman No9 L"/>
          <w:bCs/>
          <w:sz w:val="22"/>
          <w:szCs w:val="22"/>
        </w:rPr>
        <w:t xml:space="preserve">муниципального района </w:t>
      </w:r>
      <w:r>
        <w:rPr>
          <w:rFonts w:cs="Times New Roman"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cs="Times New Roman"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cs="Times New Roman" w:ascii="Nimbus Roman No9 L" w:hAnsi="Nimbus Roman No9 L"/>
          <w:b w:val="false"/>
          <w:bCs w:val="false"/>
          <w:sz w:val="22"/>
          <w:szCs w:val="22"/>
        </w:rPr>
        <w:t xml:space="preserve"> район»</w:t>
      </w:r>
      <w:r>
        <w:rPr>
          <w:rFonts w:cs="Times New Roman" w:ascii="Nimbus Roman No9 L" w:hAnsi="Nimbus Roman No9 L"/>
          <w:bCs/>
          <w:sz w:val="22"/>
          <w:szCs w:val="22"/>
        </w:rPr>
        <w:t xml:space="preserve"> за 20</w:t>
      </w:r>
      <w:r>
        <w:rPr>
          <w:rFonts w:cs="Times New Roman" w:ascii="Nimbus Roman No9 L" w:hAnsi="Nimbus Roman No9 L"/>
          <w:bCs/>
          <w:sz w:val="22"/>
          <w:szCs w:val="22"/>
        </w:rPr>
        <w:t>20</w:t>
      </w:r>
      <w:r>
        <w:rPr>
          <w:rFonts w:cs="Times New Roman" w:ascii="Nimbus Roman No9 L" w:hAnsi="Nimbus Roman No9 L"/>
          <w:bCs/>
          <w:sz w:val="22"/>
          <w:szCs w:val="22"/>
        </w:rPr>
        <w:t xml:space="preserve"> год </w:t>
      </w:r>
      <w:r>
        <w:rPr>
          <w:rFonts w:cs="Times New Roman" w:ascii="Nimbus Roman No9 L" w:hAnsi="Nimbus Roman No9 L"/>
          <w:sz w:val="22"/>
          <w:szCs w:val="22"/>
        </w:rPr>
        <w:t>на момент проверки нарушений не установлено.</w:t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sz w:val="22"/>
          <w:szCs w:val="22"/>
        </w:rPr>
      </w:pPr>
      <w:r>
        <w:rPr>
          <w:rFonts w:cs="Times New Roman" w:ascii="Nimbus Roman No9 L" w:hAnsi="Nimbus Roman No9 L"/>
          <w:sz w:val="22"/>
          <w:szCs w:val="22"/>
        </w:rPr>
        <w:t>2. Отчет и иные документы, подлежащие представлению в</w:t>
      </w:r>
      <w:r>
        <w:rPr>
          <w:rFonts w:cs="Times New Roman" w:ascii="Nimbus Roman No9 L" w:hAnsi="Nimbus Roman No9 L"/>
          <w:bCs/>
          <w:sz w:val="22"/>
          <w:szCs w:val="22"/>
        </w:rPr>
        <w:t xml:space="preserve"> КСО МР </w:t>
      </w:r>
      <w:r>
        <w:rPr>
          <w:rFonts w:cs="Times New Roman"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cs="Times New Roman"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cs="Times New Roman" w:ascii="Nimbus Roman No9 L" w:hAnsi="Nimbus Roman No9 L"/>
          <w:b w:val="false"/>
          <w:bCs w:val="false"/>
          <w:sz w:val="22"/>
          <w:szCs w:val="22"/>
        </w:rPr>
        <w:t xml:space="preserve"> район»</w:t>
      </w:r>
      <w:r>
        <w:rPr>
          <w:rFonts w:cs="Times New Roman" w:ascii="Nimbus Roman No9 L" w:hAnsi="Nimbus Roman No9 L"/>
          <w:bCs/>
          <w:sz w:val="22"/>
          <w:szCs w:val="22"/>
        </w:rPr>
        <w:t xml:space="preserve"> </w:t>
      </w:r>
      <w:r>
        <w:rPr>
          <w:rFonts w:cs="Times New Roman" w:ascii="Nimbus Roman No9 L" w:hAnsi="Nimbus Roman No9 L"/>
          <w:sz w:val="22"/>
          <w:szCs w:val="22"/>
        </w:rPr>
        <w:t xml:space="preserve">представлены </w:t>
      </w:r>
      <w:r>
        <w:rPr>
          <w:rFonts w:cs="Times New Roman" w:ascii="Nimbus Roman No9 L" w:hAnsi="Nimbus Roman No9 L"/>
          <w:sz w:val="22"/>
          <w:szCs w:val="22"/>
        </w:rPr>
        <w:t>11</w:t>
      </w:r>
      <w:r>
        <w:rPr>
          <w:rFonts w:cs="Times New Roman" w:ascii="Nimbus Roman No9 L" w:hAnsi="Nimbus Roman No9 L"/>
          <w:sz w:val="22"/>
          <w:szCs w:val="22"/>
        </w:rPr>
        <w:t>марта 20</w:t>
      </w:r>
      <w:r>
        <w:rPr>
          <w:rFonts w:cs="Times New Roman" w:ascii="Nimbus Roman No9 L" w:hAnsi="Nimbus Roman No9 L"/>
          <w:sz w:val="22"/>
          <w:szCs w:val="22"/>
        </w:rPr>
        <w:t>20</w:t>
      </w:r>
      <w:r>
        <w:rPr>
          <w:rFonts w:cs="Times New Roman" w:ascii="Nimbus Roman No9 L" w:hAnsi="Nimbus Roman No9 L"/>
          <w:sz w:val="22"/>
          <w:szCs w:val="22"/>
        </w:rPr>
        <w:t>года, или в срок представления годового отчета об исполнении бюджета района для подготовки заключения на него, установленный п. 4 ст. 45 Р</w:t>
      </w:r>
      <w:r>
        <w:rPr>
          <w:rFonts w:cs="Times New Roman" w:ascii="Nimbus Roman No9 L" w:hAnsi="Nimbus Roman No9 L"/>
          <w:bCs/>
          <w:sz w:val="22"/>
          <w:szCs w:val="22"/>
        </w:rPr>
        <w:t xml:space="preserve">ешения Районного Собрания </w:t>
      </w:r>
      <w:r>
        <w:rPr>
          <w:rFonts w:cs="Times New Roman" w:ascii="Nimbus Roman No9 L" w:hAnsi="Nimbus Roman No9 L"/>
          <w:bCs/>
          <w:sz w:val="22"/>
          <w:szCs w:val="22"/>
        </w:rPr>
        <w:t xml:space="preserve">МР </w:t>
      </w:r>
      <w:r>
        <w:rPr>
          <w:rFonts w:cs="Times New Roman"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cs="Times New Roman"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cs="Times New Roman" w:ascii="Nimbus Roman No9 L" w:hAnsi="Nimbus Roman No9 L"/>
          <w:b w:val="false"/>
          <w:bCs w:val="false"/>
          <w:sz w:val="22"/>
          <w:szCs w:val="22"/>
        </w:rPr>
        <w:t xml:space="preserve"> район» </w:t>
      </w:r>
      <w:r>
        <w:rPr>
          <w:rFonts w:cs="Times New Roman" w:ascii="Nimbus Roman No9 L" w:hAnsi="Nimbus Roman No9 L"/>
          <w:b/>
          <w:bCs/>
          <w:sz w:val="22"/>
          <w:szCs w:val="22"/>
        </w:rPr>
        <w:t>«</w:t>
      </w:r>
      <w:r>
        <w:rPr>
          <w:rFonts w:cs="Times New Roman" w:ascii="Nimbus Roman No9 L" w:hAnsi="Nimbus Roman No9 L"/>
          <w:bCs/>
          <w:sz w:val="22"/>
          <w:szCs w:val="22"/>
        </w:rPr>
        <w:t xml:space="preserve">Об утверждении Положения </w:t>
      </w:r>
      <w:r>
        <w:rPr>
          <w:rFonts w:cs="Times New Roman" w:ascii="Nimbus Roman No9 L" w:hAnsi="Nimbus Roman No9 L"/>
          <w:b/>
          <w:bCs/>
          <w:sz w:val="22"/>
          <w:szCs w:val="22"/>
        </w:rPr>
        <w:t>«</w:t>
      </w:r>
      <w:r>
        <w:rPr>
          <w:rFonts w:cs="Times New Roman" w:ascii="Nimbus Roman No9 L" w:hAnsi="Nimbus Roman No9 L"/>
          <w:bCs/>
          <w:sz w:val="22"/>
          <w:szCs w:val="22"/>
        </w:rPr>
        <w:t xml:space="preserve">О бюджетном процессе в муниципальном районе </w:t>
      </w:r>
      <w:r>
        <w:rPr>
          <w:rFonts w:cs="Times New Roman"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cs="Times New Roman"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cs="Times New Roman" w:ascii="Nimbus Roman No9 L" w:hAnsi="Nimbus Roman No9 L"/>
          <w:b w:val="false"/>
          <w:bCs w:val="false"/>
          <w:sz w:val="22"/>
          <w:szCs w:val="22"/>
        </w:rPr>
        <w:t xml:space="preserve"> район»</w:t>
      </w:r>
      <w:r>
        <w:rPr>
          <w:rFonts w:cs="Times New Roman" w:ascii="Nimbus Roman No9 L" w:hAnsi="Nimbus Roman No9 L"/>
          <w:bCs/>
          <w:sz w:val="22"/>
          <w:szCs w:val="22"/>
        </w:rPr>
        <w:t xml:space="preserve"> Калужской области</w:t>
      </w:r>
      <w:r>
        <w:rPr>
          <w:rFonts w:cs="Times New Roman" w:ascii="Nimbus Roman No9 L" w:hAnsi="Nimbus Roman No9 L"/>
          <w:b/>
          <w:bCs/>
          <w:sz w:val="22"/>
          <w:szCs w:val="22"/>
        </w:rPr>
        <w:t>»</w:t>
      </w:r>
      <w:r>
        <w:rPr>
          <w:rFonts w:cs="Times New Roman" w:ascii="Nimbus Roman No9 L" w:hAnsi="Nimbus Roman No9 L"/>
          <w:bCs/>
          <w:sz w:val="22"/>
          <w:szCs w:val="22"/>
        </w:rPr>
        <w:t xml:space="preserve"> от 2</w:t>
      </w:r>
      <w:r>
        <w:rPr>
          <w:rFonts w:cs="Times New Roman" w:ascii="Nimbus Roman No9 L" w:hAnsi="Nimbus Roman No9 L"/>
          <w:bCs/>
          <w:sz w:val="22"/>
          <w:szCs w:val="22"/>
        </w:rPr>
        <w:t>2.</w:t>
      </w:r>
      <w:r>
        <w:rPr>
          <w:rFonts w:cs="Times New Roman" w:ascii="Nimbus Roman No9 L" w:hAnsi="Nimbus Roman No9 L"/>
          <w:bCs/>
          <w:sz w:val="22"/>
          <w:szCs w:val="22"/>
        </w:rPr>
        <w:t>1</w:t>
      </w:r>
      <w:r>
        <w:rPr>
          <w:rFonts w:cs="Times New Roman" w:ascii="Nimbus Roman No9 L" w:hAnsi="Nimbus Roman No9 L"/>
          <w:bCs/>
          <w:sz w:val="22"/>
          <w:szCs w:val="22"/>
        </w:rPr>
        <w:t>0</w:t>
      </w:r>
      <w:r>
        <w:rPr>
          <w:rFonts w:cs="Times New Roman" w:ascii="Nimbus Roman No9 L" w:hAnsi="Nimbus Roman No9 L"/>
          <w:bCs/>
          <w:sz w:val="22"/>
          <w:szCs w:val="22"/>
        </w:rPr>
        <w:t>.20</w:t>
      </w:r>
      <w:r>
        <w:rPr>
          <w:rFonts w:cs="Times New Roman" w:ascii="Nimbus Roman No9 L" w:hAnsi="Nimbus Roman No9 L"/>
          <w:bCs/>
          <w:sz w:val="22"/>
          <w:szCs w:val="22"/>
        </w:rPr>
        <w:t>07</w:t>
      </w:r>
      <w:r>
        <w:rPr>
          <w:rFonts w:cs="Times New Roman" w:ascii="Nimbus Roman No9 L" w:hAnsi="Nimbus Roman No9 L"/>
          <w:bCs/>
          <w:sz w:val="22"/>
          <w:szCs w:val="22"/>
        </w:rPr>
        <w:t xml:space="preserve"> № </w:t>
      </w:r>
      <w:r>
        <w:rPr>
          <w:rFonts w:cs="Times New Roman" w:ascii="Nimbus Roman No9 L" w:hAnsi="Nimbus Roman No9 L"/>
          <w:bCs/>
          <w:sz w:val="22"/>
          <w:szCs w:val="22"/>
        </w:rPr>
        <w:t>239</w:t>
      </w:r>
      <w:r>
        <w:rPr>
          <w:rFonts w:cs="Times New Roman" w:ascii="Nimbus Roman No9 L" w:hAnsi="Nimbus Roman No9 L"/>
          <w:bCs/>
          <w:sz w:val="22"/>
          <w:szCs w:val="22"/>
        </w:rPr>
        <w:t xml:space="preserve"> </w:t>
      </w:r>
      <w:r>
        <w:rPr>
          <w:rFonts w:cs="Times New Roman" w:ascii="Nimbus Roman No9 L" w:hAnsi="Nimbus Roman No9 L"/>
          <w:sz w:val="22"/>
          <w:szCs w:val="22"/>
        </w:rPr>
        <w:t>(с изм. и доп.) (не позднее 1 апреля текущего финансового года).</w:t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sz w:val="22"/>
          <w:szCs w:val="22"/>
        </w:rPr>
      </w:pPr>
      <w:r>
        <w:rPr>
          <w:rFonts w:cs="Times New Roman" w:ascii="Nimbus Roman No9 L" w:hAnsi="Nimbus Roman No9 L"/>
          <w:sz w:val="22"/>
          <w:szCs w:val="22"/>
        </w:rPr>
        <w:t xml:space="preserve">3. Предоставленные документы соответствуют требованиям приказа Минфина РФ от 6 декабря 2010 года № 162н </w:t>
      </w:r>
      <w:r>
        <w:rPr>
          <w:rFonts w:cs="Times New Roman" w:ascii="Nimbus Roman No9 L" w:hAnsi="Nimbus Roman No9 L"/>
          <w:b/>
          <w:sz w:val="22"/>
          <w:szCs w:val="22"/>
        </w:rPr>
        <w:t>«</w:t>
      </w:r>
      <w:r>
        <w:rPr>
          <w:rFonts w:cs="Times New Roman" w:ascii="Nimbus Roman No9 L" w:hAnsi="Nimbus Roman No9 L"/>
          <w:sz w:val="22"/>
          <w:szCs w:val="22"/>
        </w:rPr>
        <w:t>Об утверждении плана счетов бюджетного учета и инструкции по его применению</w:t>
      </w:r>
      <w:r>
        <w:rPr>
          <w:rFonts w:cs="Times New Roman" w:ascii="Nimbus Roman No9 L" w:hAnsi="Nimbus Roman No9 L"/>
          <w:b/>
          <w:sz w:val="22"/>
          <w:szCs w:val="22"/>
        </w:rPr>
        <w:t>»</w:t>
      </w:r>
      <w:r>
        <w:rPr>
          <w:rFonts w:cs="Times New Roman" w:ascii="Nimbus Roman No9 L" w:hAnsi="Nimbus Roman No9 L"/>
          <w:sz w:val="22"/>
          <w:szCs w:val="22"/>
        </w:rPr>
        <w:t xml:space="preserve">. </w:t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sz w:val="22"/>
          <w:szCs w:val="22"/>
        </w:rPr>
      </w:pPr>
      <w:r>
        <w:rPr>
          <w:rFonts w:cs="Times New Roman" w:ascii="Nimbus Roman No9 L" w:hAnsi="Nimbus Roman No9 L"/>
          <w:sz w:val="22"/>
          <w:szCs w:val="22"/>
        </w:rPr>
        <w:t>4. Показатели исполнения бюджета указанные в предоставленном в КСО в годовом отчете (форма по ОКУД 0503</w:t>
      </w:r>
      <w:r>
        <w:rPr>
          <w:rFonts w:cs="Times New Roman" w:ascii="Nimbus Roman No9 L" w:hAnsi="Nimbus Roman No9 L"/>
          <w:sz w:val="22"/>
          <w:szCs w:val="22"/>
        </w:rPr>
        <w:t>3</w:t>
      </w:r>
      <w:r>
        <w:rPr>
          <w:rFonts w:cs="Times New Roman" w:ascii="Nimbus Roman No9 L" w:hAnsi="Nimbus Roman No9 L"/>
          <w:sz w:val="22"/>
          <w:szCs w:val="22"/>
        </w:rPr>
        <w:t>17, Инструкция №191н), в Сведениях об исполнении бюджета (форма по ОКУД 0503</w:t>
      </w:r>
      <w:r>
        <w:rPr>
          <w:rFonts w:cs="Times New Roman" w:ascii="Nimbus Roman No9 L" w:hAnsi="Nimbus Roman No9 L"/>
          <w:sz w:val="22"/>
          <w:szCs w:val="22"/>
        </w:rPr>
        <w:t>3</w:t>
      </w:r>
      <w:r>
        <w:rPr>
          <w:rFonts w:cs="Times New Roman" w:ascii="Nimbus Roman No9 L" w:hAnsi="Nimbus Roman No9 L"/>
          <w:sz w:val="22"/>
          <w:szCs w:val="22"/>
        </w:rPr>
        <w:t>64), являющихся составной частью Пояснительной записки соответствуют предложенному Проекту Решения.</w:t>
      </w:r>
    </w:p>
    <w:p>
      <w:pPr>
        <w:pStyle w:val="ConsPlusNonformat"/>
        <w:ind w:left="0" w:right="0" w:firstLine="567"/>
        <w:jc w:val="both"/>
        <w:rPr>
          <w:rFonts w:cs="Times New Roman" w:ascii="Nimbus Roman No9 L" w:hAnsi="Nimbus Roman No9 L"/>
          <w:sz w:val="22"/>
          <w:szCs w:val="22"/>
        </w:rPr>
      </w:pPr>
      <w:r>
        <w:rPr>
          <w:rFonts w:cs="Times New Roman" w:ascii="Nimbus Roman No9 L" w:hAnsi="Nimbus Roman No9 L"/>
          <w:sz w:val="22"/>
          <w:szCs w:val="22"/>
        </w:rPr>
      </w:r>
    </w:p>
    <w:p>
      <w:pPr>
        <w:pStyle w:val="Normal"/>
        <w:ind w:left="0" w:right="0" w:firstLine="540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>5.</w:t>
      </w:r>
      <w:r>
        <w:rPr>
          <w:rFonts w:ascii="Nimbus Roman No9 L" w:hAnsi="Nimbus Roman No9 L"/>
          <w:sz w:val="22"/>
          <w:szCs w:val="22"/>
        </w:rPr>
        <w:t xml:space="preserve"> Показатели Приложений №№1, 2, 3, 4, 5,</w:t>
      </w:r>
      <w:r>
        <w:rPr>
          <w:rFonts w:ascii="Nimbus Roman No9 L" w:hAnsi="Nimbus Roman No9 L"/>
          <w:sz w:val="22"/>
          <w:szCs w:val="22"/>
        </w:rPr>
        <w:t>6,7,8</w:t>
      </w:r>
      <w:r>
        <w:rPr>
          <w:rFonts w:ascii="Nimbus Roman No9 L" w:hAnsi="Nimbus Roman No9 L"/>
          <w:sz w:val="22"/>
          <w:szCs w:val="22"/>
        </w:rPr>
        <w:t xml:space="preserve">  к Проекту Решения соответствуют данным Отчета и пояснительной записке. 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Normal"/>
        <w:jc w:val="center"/>
        <w:rPr>
          <w:rFonts w:ascii="Nimbus Roman No9 L" w:hAnsi="Nimbus Roman No9 L"/>
          <w:b/>
          <w:sz w:val="22"/>
          <w:szCs w:val="22"/>
        </w:rPr>
      </w:pPr>
      <w:r>
        <w:rPr>
          <w:rFonts w:ascii="Nimbus Roman No9 L" w:hAnsi="Nimbus Roman No9 L"/>
          <w:b/>
          <w:sz w:val="22"/>
          <w:szCs w:val="22"/>
        </w:rPr>
        <w:t>Предложения: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Отчет об исполнении бюджета </w:t>
      </w:r>
      <w:r>
        <w:rPr>
          <w:rFonts w:ascii="Nimbus Roman No9 L" w:hAnsi="Nimbus Roman No9 L"/>
          <w:bCs/>
          <w:sz w:val="22"/>
          <w:szCs w:val="22"/>
        </w:rPr>
        <w:t xml:space="preserve">муниципального района 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 район»</w:t>
      </w:r>
      <w:r>
        <w:rPr>
          <w:rFonts w:ascii="Nimbus Roman No9 L" w:hAnsi="Nimbus Roman No9 L"/>
          <w:bCs/>
          <w:sz w:val="22"/>
          <w:szCs w:val="22"/>
        </w:rPr>
        <w:t xml:space="preserve"> за 20</w:t>
      </w:r>
      <w:r>
        <w:rPr>
          <w:rFonts w:ascii="Nimbus Roman No9 L" w:hAnsi="Nimbus Roman No9 L"/>
          <w:bCs/>
          <w:sz w:val="22"/>
          <w:szCs w:val="22"/>
        </w:rPr>
        <w:t>20</w:t>
      </w:r>
      <w:r>
        <w:rPr>
          <w:rFonts w:ascii="Nimbus Roman No9 L" w:hAnsi="Nimbus Roman No9 L"/>
          <w:bCs/>
          <w:sz w:val="22"/>
          <w:szCs w:val="22"/>
        </w:rPr>
        <w:t xml:space="preserve"> </w:t>
      </w:r>
      <w:r>
        <w:rPr>
          <w:rFonts w:ascii="Nimbus Roman No9 L" w:hAnsi="Nimbus Roman No9 L"/>
          <w:bCs/>
          <w:sz w:val="22"/>
          <w:szCs w:val="22"/>
        </w:rPr>
        <w:t xml:space="preserve">год </w:t>
      </w:r>
      <w:r>
        <w:rPr>
          <w:rFonts w:ascii="Nimbus Roman No9 L" w:hAnsi="Nimbus Roman No9 L"/>
          <w:sz w:val="22"/>
          <w:szCs w:val="22"/>
        </w:rPr>
        <w:t xml:space="preserve">может быть рассмотрен и утвержден  Районным Собранием  </w:t>
      </w:r>
      <w:r>
        <w:rPr>
          <w:rFonts w:ascii="Nimbus Roman No9 L" w:hAnsi="Nimbus Roman No9 L"/>
          <w:sz w:val="22"/>
          <w:szCs w:val="22"/>
        </w:rPr>
        <w:t xml:space="preserve">МР « Куйбышевский район» </w:t>
      </w:r>
      <w:r>
        <w:rPr>
          <w:rFonts w:ascii="Nimbus Roman No9 L" w:hAnsi="Nimbus Roman No9 L"/>
          <w:sz w:val="22"/>
          <w:szCs w:val="22"/>
        </w:rPr>
        <w:t>в установленном законом порядке.</w:t>
      </w:r>
    </w:p>
    <w:p>
      <w:pPr>
        <w:pStyle w:val="Normal"/>
        <w:ind w:left="0" w:right="0" w:firstLine="567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>Председатель КСО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  <w:t xml:space="preserve">муниципального района </w:t>
      </w:r>
    </w:p>
    <w:p>
      <w:pPr>
        <w:pStyle w:val="Normal"/>
        <w:ind w:left="0" w:right="0" w:firstLine="723"/>
        <w:jc w:val="both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b w:val="false"/>
          <w:bCs w:val="false"/>
          <w:sz w:val="22"/>
          <w:szCs w:val="22"/>
        </w:rPr>
        <w:t>«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>Куйбышевский</w:t>
      </w:r>
      <w:r>
        <w:rPr>
          <w:rFonts w:ascii="Nimbus Roman No9 L" w:hAnsi="Nimbus Roman No9 L"/>
          <w:b w:val="false"/>
          <w:bCs w:val="false"/>
          <w:sz w:val="22"/>
          <w:szCs w:val="22"/>
        </w:rPr>
        <w:t xml:space="preserve"> район»</w:t>
      </w:r>
      <w:r>
        <w:rPr>
          <w:rFonts w:ascii="Nimbus Roman No9 L" w:hAnsi="Nimbus Roman No9 L"/>
          <w:sz w:val="22"/>
          <w:szCs w:val="22"/>
        </w:rPr>
        <w:tab/>
        <w:tab/>
        <w:t>_________________</w:t>
      </w:r>
      <w:r>
        <w:rPr>
          <w:rFonts w:ascii="Nimbus Roman No9 L" w:hAnsi="Nimbus Roman No9 L"/>
          <w:sz w:val="22"/>
          <w:szCs w:val="22"/>
        </w:rPr>
        <w:t>Л.А. Козлова</w:t>
      </w:r>
    </w:p>
    <w:p>
      <w:pPr>
        <w:pStyle w:val="Normal"/>
        <w:rPr>
          <w:rFonts w:ascii="Nimbus Roman No9 L" w:hAnsi="Nimbus Roman No9 L"/>
          <w:sz w:val="22"/>
          <w:szCs w:val="22"/>
        </w:rPr>
      </w:pPr>
      <w:r>
        <w:rPr>
          <w:rFonts w:ascii="Nimbus Roman No9 L" w:hAnsi="Nimbus Roman No9 L"/>
          <w:sz w:val="22"/>
          <w:szCs w:val="22"/>
        </w:rPr>
      </w:r>
    </w:p>
    <w:p>
      <w:pPr>
        <w:pStyle w:val="Normal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rPr>
          <w:rFonts w:ascii="Nimbus Roman No9 L" w:hAnsi="Nimbus Roman No9 L"/>
          <w:sz w:val="24"/>
          <w:szCs w:val="24"/>
        </w:rPr>
      </w:pPr>
      <w:r>
        <w:rPr>
          <w:rFonts w:ascii="Nimbus Roman No9 L" w:hAnsi="Nimbus Roman No9 L"/>
          <w:sz w:val="24"/>
          <w:szCs w:val="24"/>
        </w:rPr>
      </w:r>
    </w:p>
    <w:p>
      <w:pPr>
        <w:pStyle w:val="Normal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pageBreakBefore/>
        <w:jc w:val="center"/>
        <w:rPr>
          <w:rFonts w:cs="Times New Roman" w:ascii="Times New Roman" w:hAnsi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sectPr>
      <w:headerReference w:type="default" r:id="rId96"/>
      <w:headerReference w:type="first" r:id="rId97"/>
      <w:footnotePr>
        <w:numFmt w:val="decimal"/>
      </w:footnotePr>
      <w:type w:val="nextPage"/>
      <w:pgSz w:w="11906" w:h="16838"/>
      <w:pgMar w:left="1701" w:right="850" w:header="708" w:top="1134" w:footer="0" w:bottom="1134" w:gutter="0"/>
      <w:pgNumType w:fmt="decimal"/>
      <w:formProt w:val="false"/>
      <w:titlePg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modern"/>
    <w:pitch w:val="default"/>
  </w:font>
  <w:font w:name="Nimbus Roman No9 L">
    <w:altName w:val="Times New Roman"/>
    <w:charset w:val="01"/>
    <w:family w:val="roman"/>
    <w:pitch w:val="variable"/>
  </w:font>
</w:fonts>
</file>

<file path=word/footnotes.xml><?xml version="1.0" encoding="utf-8"?>
<w:footnotes xmlns:w="http://schemas.openxmlformats.org/wordprocessingml/2006/main" xmlns:r="http://schemas.openxmlformats.org/officeDocument/2006/relationships">
  <w:footnote w:id="0" w:type="separator">
    <w:p>
      <w:r/>
    </w:p>
  </w:footnote>
  <w:footnote w:id="1" w:type="continuationSeparator">
    <w:p>
      <w:r>
        <w:continuationSeparator/>
      </w:r>
    </w:p>
  </w:footnote>
  <w:footnote w:id="2">
    <w:p>
      <w:pPr>
        <w:pStyle w:val="Style25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>
        <w:rPr>
          <w:sz w:val="18"/>
          <w:szCs w:val="18"/>
        </w:rPr>
        <w:t>(с изм. и доп.)</w:t>
      </w:r>
      <w:r>
        <w:rPr>
          <w:bCs/>
          <w:sz w:val="18"/>
          <w:szCs w:val="18"/>
        </w:rPr>
        <w:t>)</w:t>
      </w:r>
    </w:p>
  </w:footnote>
  <w:footnote w:id="3">
    <w:p>
      <w:pPr>
        <w:pStyle w:val="Style25"/>
        <w:jc w:val="both"/>
        <w:rPr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bCs/>
          <w:sz w:val="18"/>
          <w:szCs w:val="18"/>
        </w:rPr>
        <w:t>Положение о бюджетном процессе в муниципальном районе</w:t>
      </w:r>
      <w:r>
        <w:rPr>
          <w:b w:val="false"/>
          <w:bCs w:val="false"/>
          <w:sz w:val="18"/>
          <w:szCs w:val="18"/>
        </w:rPr>
        <w:t>«</w:t>
      </w:r>
      <w:r>
        <w:rPr>
          <w:b w:val="false"/>
          <w:bCs w:val="false"/>
          <w:sz w:val="18"/>
          <w:szCs w:val="18"/>
        </w:rPr>
        <w:t>Куйбышевский</w:t>
      </w:r>
      <w:r>
        <w:rPr>
          <w:b w:val="false"/>
          <w:bCs w:val="false"/>
          <w:sz w:val="18"/>
          <w:szCs w:val="18"/>
        </w:rPr>
        <w:t xml:space="preserve"> район» </w:t>
      </w:r>
      <w:r>
        <w:rPr>
          <w:bCs/>
          <w:sz w:val="18"/>
          <w:szCs w:val="18"/>
        </w:rPr>
        <w:t xml:space="preserve"> Калужской области  </w:t>
      </w:r>
      <w:r>
        <w:rPr>
          <w:sz w:val="18"/>
          <w:szCs w:val="18"/>
        </w:rPr>
        <w:t xml:space="preserve">утверждено Решением Районного Собрания МР </w:t>
      </w:r>
      <w:r>
        <w:rPr>
          <w:b/>
          <w:bCs/>
          <w:sz w:val="18"/>
          <w:szCs w:val="18"/>
        </w:rPr>
        <w:t>«</w:t>
      </w:r>
      <w:r>
        <w:rPr>
          <w:b w:val="false"/>
          <w:bCs w:val="false"/>
          <w:sz w:val="18"/>
          <w:szCs w:val="18"/>
        </w:rPr>
        <w:t>Куйбышевский</w:t>
      </w:r>
      <w:r>
        <w:rPr>
          <w:b w:val="false"/>
          <w:bCs w:val="false"/>
          <w:sz w:val="18"/>
          <w:szCs w:val="18"/>
        </w:rPr>
        <w:t xml:space="preserve"> район»</w:t>
      </w:r>
      <w:r>
        <w:rPr>
          <w:sz w:val="18"/>
          <w:szCs w:val="18"/>
        </w:rPr>
        <w:t xml:space="preserve"> от </w:t>
      </w:r>
      <w:r>
        <w:rPr>
          <w:b/>
          <w:sz w:val="18"/>
          <w:szCs w:val="18"/>
        </w:rPr>
        <w:t>«</w:t>
      </w:r>
      <w:r>
        <w:rPr>
          <w:sz w:val="18"/>
          <w:szCs w:val="18"/>
        </w:rPr>
        <w:t>2</w:t>
      </w:r>
      <w:r>
        <w:rPr>
          <w:sz w:val="18"/>
          <w:szCs w:val="18"/>
        </w:rPr>
        <w:t>2</w:t>
      </w:r>
      <w:r>
        <w:rPr>
          <w:b w:val="false"/>
          <w:bCs w:val="false"/>
          <w:sz w:val="18"/>
          <w:szCs w:val="18"/>
        </w:rPr>
        <w:t>»</w:t>
      </w:r>
      <w:r>
        <w:rPr>
          <w:b w:val="false"/>
          <w:bCs w:val="false"/>
          <w:sz w:val="18"/>
          <w:szCs w:val="18"/>
        </w:rPr>
        <w:t>10.</w:t>
      </w:r>
      <w:r>
        <w:rPr>
          <w:sz w:val="18"/>
          <w:szCs w:val="18"/>
        </w:rPr>
        <w:t>20</w:t>
      </w:r>
      <w:r>
        <w:rPr>
          <w:sz w:val="18"/>
          <w:szCs w:val="18"/>
        </w:rPr>
        <w:t>07</w:t>
      </w:r>
      <w:r>
        <w:rPr>
          <w:sz w:val="18"/>
          <w:szCs w:val="18"/>
        </w:rPr>
        <w:t xml:space="preserve">г. № </w:t>
      </w:r>
      <w:r>
        <w:rPr>
          <w:sz w:val="18"/>
          <w:szCs w:val="18"/>
        </w:rPr>
        <w:t>239</w:t>
      </w:r>
      <w:r>
        <w:rPr>
          <w:sz w:val="18"/>
          <w:szCs w:val="18"/>
        </w:rPr>
        <w:t>(с изменениями и дополнениями)</w:t>
      </w:r>
    </w:p>
  </w:footnote>
  <w:footnote w:id="4">
    <w:p>
      <w:pPr>
        <w:pStyle w:val="Style25"/>
        <w:jc w:val="both"/>
        <w:rPr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sz w:val="18"/>
          <w:szCs w:val="18"/>
        </w:rPr>
        <w:t xml:space="preserve">Положение о Контрольно - счетном органе муниципального района </w:t>
      </w:r>
      <w:r>
        <w:rPr>
          <w:b/>
          <w:bCs/>
          <w:sz w:val="18"/>
          <w:szCs w:val="18"/>
        </w:rPr>
        <w:t>«</w:t>
      </w:r>
      <w:r>
        <w:rPr>
          <w:b w:val="false"/>
          <w:bCs w:val="false"/>
          <w:sz w:val="18"/>
          <w:szCs w:val="18"/>
        </w:rPr>
        <w:t>Куйбышевский</w:t>
      </w:r>
      <w:r>
        <w:rPr>
          <w:b w:val="false"/>
          <w:bCs w:val="false"/>
          <w:sz w:val="18"/>
          <w:szCs w:val="18"/>
        </w:rPr>
        <w:t xml:space="preserve"> район»</w:t>
      </w:r>
      <w:r>
        <w:rPr>
          <w:sz w:val="18"/>
          <w:szCs w:val="18"/>
        </w:rPr>
        <w:t xml:space="preserve"> утверждено Решением Районного Собрания М</w:t>
      </w:r>
      <w:r>
        <w:rPr>
          <w:sz w:val="18"/>
          <w:szCs w:val="18"/>
        </w:rPr>
        <w:t>Р</w:t>
      </w:r>
      <w:r>
        <w:rPr>
          <w:b/>
          <w:bCs/>
          <w:sz w:val="18"/>
          <w:szCs w:val="18"/>
        </w:rPr>
        <w:t>«</w:t>
      </w:r>
      <w:r>
        <w:rPr>
          <w:b w:val="false"/>
          <w:bCs w:val="false"/>
          <w:sz w:val="18"/>
          <w:szCs w:val="18"/>
        </w:rPr>
        <w:t>Куйбышевский район»</w:t>
      </w:r>
      <w:r>
        <w:rPr>
          <w:sz w:val="18"/>
          <w:szCs w:val="18"/>
        </w:rPr>
        <w:t xml:space="preserve"> от </w:t>
      </w:r>
      <w:r>
        <w:rPr>
          <w:sz w:val="18"/>
          <w:szCs w:val="18"/>
        </w:rPr>
        <w:t>30.08.2018</w:t>
      </w:r>
      <w:r>
        <w:rPr>
          <w:sz w:val="18"/>
          <w:szCs w:val="18"/>
        </w:rPr>
        <w:t xml:space="preserve"> г. № </w:t>
      </w:r>
      <w:r>
        <w:rPr>
          <w:sz w:val="18"/>
          <w:szCs w:val="18"/>
        </w:rPr>
        <w:t>220.</w:t>
      </w:r>
    </w:p>
  </w:footnote>
  <w:footnote w:id="5">
    <w:p>
      <w:pPr>
        <w:pStyle w:val="Style25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sz w:val="18"/>
          <w:szCs w:val="18"/>
        </w:rPr>
        <w:t xml:space="preserve">Перечень годовой бюджетной отчетности установлен статьей 264.1 </w:t>
      </w:r>
      <w:r>
        <w:rPr>
          <w:bCs/>
          <w:sz w:val="18"/>
          <w:szCs w:val="18"/>
        </w:rPr>
        <w:t>Бюджетного кодекса Российской Федерации</w:t>
      </w:r>
    </w:p>
  </w:footnote>
  <w:footnote w:id="6">
    <w:p>
      <w:pPr>
        <w:pStyle w:val="Normal"/>
        <w:autoSpaceDE w:val="false"/>
        <w:jc w:val="both"/>
        <w:rPr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sz w:val="18"/>
          <w:szCs w:val="18"/>
        </w:rPr>
        <w:t xml:space="preserve">Устав муниципального района </w:t>
      </w:r>
      <w:r>
        <w:rPr>
          <w:b w:val="false"/>
          <w:bCs w:val="false"/>
          <w:sz w:val="18"/>
          <w:szCs w:val="18"/>
        </w:rPr>
        <w:t>«</w:t>
      </w:r>
      <w:r>
        <w:rPr>
          <w:b w:val="false"/>
          <w:bCs w:val="false"/>
          <w:sz w:val="18"/>
          <w:szCs w:val="18"/>
        </w:rPr>
        <w:t>Куйбышевский</w:t>
      </w:r>
      <w:r>
        <w:rPr>
          <w:b w:val="false"/>
          <w:bCs w:val="false"/>
          <w:sz w:val="18"/>
          <w:szCs w:val="18"/>
        </w:rPr>
        <w:t xml:space="preserve"> район»</w:t>
      </w:r>
      <w:r>
        <w:rPr>
          <w:sz w:val="18"/>
          <w:szCs w:val="18"/>
        </w:rPr>
        <w:t xml:space="preserve"> (утв. постановлением Районного Собрания М</w:t>
      </w:r>
      <w:r>
        <w:rPr>
          <w:sz w:val="18"/>
          <w:szCs w:val="18"/>
        </w:rPr>
        <w:t>Р</w:t>
      </w:r>
      <w:r>
        <w:rPr>
          <w:sz w:val="18"/>
          <w:szCs w:val="18"/>
        </w:rPr>
        <w:t xml:space="preserve"> </w:t>
      </w:r>
      <w:r>
        <w:rPr>
          <w:b w:val="false"/>
          <w:bCs w:val="false"/>
          <w:sz w:val="18"/>
          <w:szCs w:val="18"/>
        </w:rPr>
        <w:t>«</w:t>
      </w:r>
      <w:r>
        <w:rPr>
          <w:b w:val="false"/>
          <w:bCs w:val="false"/>
          <w:sz w:val="18"/>
          <w:szCs w:val="18"/>
        </w:rPr>
        <w:t>Куйбышевский</w:t>
      </w:r>
      <w:r>
        <w:rPr>
          <w:b w:val="false"/>
          <w:bCs w:val="false"/>
          <w:sz w:val="18"/>
          <w:szCs w:val="18"/>
        </w:rPr>
        <w:t xml:space="preserve"> район»</w:t>
      </w:r>
      <w:r>
        <w:rPr>
          <w:sz w:val="18"/>
          <w:szCs w:val="18"/>
        </w:rPr>
        <w:t xml:space="preserve"> от </w:t>
      </w:r>
      <w:r>
        <w:rPr>
          <w:sz w:val="18"/>
          <w:szCs w:val="18"/>
        </w:rPr>
        <w:t>29</w:t>
      </w:r>
      <w:r>
        <w:rPr>
          <w:sz w:val="18"/>
          <w:szCs w:val="18"/>
        </w:rPr>
        <w:t>.0</w:t>
      </w:r>
      <w:r>
        <w:rPr>
          <w:sz w:val="18"/>
          <w:szCs w:val="18"/>
        </w:rPr>
        <w:t>6</w:t>
      </w:r>
      <w:r>
        <w:rPr>
          <w:sz w:val="18"/>
          <w:szCs w:val="18"/>
        </w:rPr>
        <w:t xml:space="preserve">.2005 </w:t>
      </w:r>
      <w:r>
        <w:rPr>
          <w:b/>
          <w:sz w:val="18"/>
          <w:szCs w:val="18"/>
        </w:rPr>
        <w:t>№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32</w:t>
      </w:r>
      <w:r>
        <w:rPr>
          <w:sz w:val="18"/>
          <w:szCs w:val="18"/>
        </w:rPr>
        <w:t xml:space="preserve">) (ред. От </w:t>
      </w:r>
      <w:r>
        <w:rPr>
          <w:sz w:val="18"/>
          <w:szCs w:val="18"/>
        </w:rPr>
        <w:t>25</w:t>
      </w:r>
      <w:r>
        <w:rPr>
          <w:sz w:val="18"/>
          <w:szCs w:val="18"/>
        </w:rPr>
        <w:t>.1</w:t>
      </w:r>
      <w:r>
        <w:rPr>
          <w:sz w:val="18"/>
          <w:szCs w:val="18"/>
        </w:rPr>
        <w:t>2.</w:t>
      </w:r>
      <w:r>
        <w:rPr>
          <w:sz w:val="18"/>
          <w:szCs w:val="18"/>
        </w:rPr>
        <w:t>201</w:t>
      </w:r>
      <w:r>
        <w:rPr>
          <w:sz w:val="18"/>
          <w:szCs w:val="18"/>
        </w:rPr>
        <w:t>8</w:t>
      </w:r>
      <w:r>
        <w:rPr>
          <w:sz w:val="18"/>
          <w:szCs w:val="18"/>
        </w:rPr>
        <w:t>) (Зарегистрировано в ГУ Минюста РФ по Центральному федеральному округу</w:t>
      </w:r>
      <w:r>
        <w:rPr>
          <w:sz w:val="18"/>
          <w:szCs w:val="18"/>
        </w:rPr>
        <w:t>23.</w:t>
      </w:r>
      <w:r>
        <w:rPr>
          <w:sz w:val="18"/>
          <w:szCs w:val="18"/>
        </w:rPr>
        <w:t>1</w:t>
      </w:r>
      <w:r>
        <w:rPr>
          <w:sz w:val="18"/>
          <w:szCs w:val="18"/>
        </w:rPr>
        <w:t>1</w:t>
      </w:r>
      <w:r>
        <w:rPr>
          <w:sz w:val="18"/>
          <w:szCs w:val="18"/>
        </w:rPr>
        <w:t xml:space="preserve">.2005 </w:t>
      </w:r>
      <w:r>
        <w:rPr>
          <w:b/>
          <w:sz w:val="18"/>
          <w:szCs w:val="18"/>
        </w:rPr>
        <w:t>№</w:t>
      </w:r>
      <w:r>
        <w:rPr>
          <w:sz w:val="18"/>
          <w:szCs w:val="18"/>
        </w:rPr>
        <w:t xml:space="preserve"> RU405</w:t>
      </w:r>
      <w:r>
        <w:rPr>
          <w:sz w:val="18"/>
          <w:szCs w:val="18"/>
        </w:rPr>
        <w:t>020002005163)</w:t>
      </w:r>
    </w:p>
  </w:footnote>
  <w:footnote w:id="7">
    <w:p>
      <w:pPr>
        <w:pStyle w:val="Style25"/>
        <w:jc w:val="both"/>
        <w:rPr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sz w:val="18"/>
          <w:szCs w:val="18"/>
        </w:rPr>
        <w:t xml:space="preserve">Решение Районного Собрания МР </w:t>
      </w:r>
      <w:r>
        <w:rPr>
          <w:b w:val="false"/>
          <w:bCs w:val="false"/>
          <w:sz w:val="18"/>
          <w:szCs w:val="18"/>
        </w:rPr>
        <w:t>«</w:t>
      </w:r>
      <w:r>
        <w:rPr>
          <w:b w:val="false"/>
          <w:bCs w:val="false"/>
          <w:sz w:val="18"/>
          <w:szCs w:val="18"/>
        </w:rPr>
        <w:t>Куйбышевский</w:t>
      </w:r>
      <w:r>
        <w:rPr>
          <w:b w:val="false"/>
          <w:bCs w:val="false"/>
          <w:sz w:val="18"/>
          <w:szCs w:val="18"/>
        </w:rPr>
        <w:t xml:space="preserve"> район»</w:t>
      </w:r>
      <w:r>
        <w:rPr>
          <w:b/>
          <w:sz w:val="18"/>
          <w:szCs w:val="18"/>
        </w:rPr>
        <w:t>«</w:t>
      </w:r>
      <w:r>
        <w:rPr>
          <w:sz w:val="18"/>
          <w:szCs w:val="18"/>
        </w:rPr>
        <w:t xml:space="preserve">О бюджете муниципального района </w:t>
      </w:r>
      <w:r>
        <w:rPr>
          <w:b w:val="false"/>
          <w:bCs w:val="false"/>
          <w:sz w:val="18"/>
          <w:szCs w:val="18"/>
        </w:rPr>
        <w:t>«</w:t>
      </w:r>
      <w:r>
        <w:rPr>
          <w:b w:val="false"/>
          <w:bCs w:val="false"/>
          <w:sz w:val="18"/>
          <w:szCs w:val="18"/>
        </w:rPr>
        <w:t>Куйбышевский</w:t>
      </w:r>
      <w:r>
        <w:rPr>
          <w:b w:val="false"/>
          <w:bCs w:val="false"/>
          <w:sz w:val="18"/>
          <w:szCs w:val="18"/>
        </w:rPr>
        <w:t xml:space="preserve"> район»</w:t>
      </w:r>
      <w:r>
        <w:rPr>
          <w:sz w:val="18"/>
          <w:szCs w:val="18"/>
        </w:rPr>
        <w:t>на 20</w:t>
      </w:r>
      <w:r>
        <w:rPr>
          <w:sz w:val="18"/>
          <w:szCs w:val="18"/>
        </w:rPr>
        <w:t>20</w:t>
      </w:r>
      <w:r>
        <w:rPr>
          <w:sz w:val="18"/>
          <w:szCs w:val="18"/>
        </w:rPr>
        <w:t>год и плановый период 20</w:t>
      </w:r>
      <w:r>
        <w:rPr>
          <w:sz w:val="18"/>
          <w:szCs w:val="18"/>
        </w:rPr>
        <w:t>2</w:t>
      </w:r>
      <w:r>
        <w:rPr>
          <w:sz w:val="18"/>
          <w:szCs w:val="18"/>
        </w:rPr>
        <w:t>1-</w:t>
      </w:r>
      <w:r>
        <w:rPr>
          <w:sz w:val="18"/>
          <w:szCs w:val="18"/>
        </w:rPr>
        <w:t>202</w:t>
      </w:r>
      <w:r>
        <w:rPr>
          <w:sz w:val="18"/>
          <w:szCs w:val="18"/>
        </w:rPr>
        <w:t>2</w:t>
      </w:r>
      <w:r>
        <w:rPr>
          <w:sz w:val="18"/>
          <w:szCs w:val="18"/>
        </w:rPr>
        <w:t xml:space="preserve"> годов</w:t>
      </w:r>
      <w:r>
        <w:rPr>
          <w:b/>
          <w:sz w:val="18"/>
          <w:szCs w:val="18"/>
        </w:rPr>
        <w:t>»</w:t>
      </w:r>
      <w:r>
        <w:rPr>
          <w:sz w:val="18"/>
          <w:szCs w:val="18"/>
        </w:rPr>
        <w:t xml:space="preserve"> №  № </w:t>
      </w:r>
      <w:r>
        <w:rPr>
          <w:sz w:val="18"/>
          <w:szCs w:val="18"/>
        </w:rPr>
        <w:t>294</w:t>
      </w:r>
      <w:r>
        <w:rPr>
          <w:sz w:val="18"/>
          <w:szCs w:val="18"/>
        </w:rPr>
        <w:t xml:space="preserve"> от </w:t>
      </w:r>
      <w:r>
        <w:rPr>
          <w:sz w:val="18"/>
          <w:szCs w:val="18"/>
        </w:rPr>
        <w:t>26</w:t>
      </w:r>
      <w:r>
        <w:rPr>
          <w:sz w:val="18"/>
          <w:szCs w:val="18"/>
        </w:rPr>
        <w:t>.12.20</w:t>
      </w:r>
      <w:r>
        <w:rPr>
          <w:sz w:val="18"/>
          <w:szCs w:val="18"/>
        </w:rPr>
        <w:t>19</w:t>
      </w:r>
      <w:r>
        <w:rPr>
          <w:sz w:val="18"/>
          <w:szCs w:val="18"/>
        </w:rPr>
        <w:t xml:space="preserve"> г ( в ред. изм. и доп. №</w:t>
      </w:r>
      <w:r>
        <w:rPr>
          <w:sz w:val="18"/>
          <w:szCs w:val="18"/>
        </w:rPr>
        <w:t>323</w:t>
      </w:r>
      <w:r>
        <w:rPr>
          <w:sz w:val="18"/>
          <w:szCs w:val="18"/>
        </w:rPr>
        <w:t xml:space="preserve"> от 2</w:t>
      </w:r>
      <w:r>
        <w:rPr>
          <w:sz w:val="18"/>
          <w:szCs w:val="18"/>
        </w:rPr>
        <w:t>2</w:t>
      </w:r>
      <w:r>
        <w:rPr>
          <w:sz w:val="18"/>
          <w:szCs w:val="18"/>
        </w:rPr>
        <w:t>.0</w:t>
      </w:r>
      <w:r>
        <w:rPr>
          <w:sz w:val="18"/>
          <w:szCs w:val="18"/>
        </w:rPr>
        <w:t>6</w:t>
      </w:r>
      <w:r>
        <w:rPr>
          <w:sz w:val="18"/>
          <w:szCs w:val="18"/>
        </w:rPr>
        <w:t>.20</w:t>
      </w:r>
      <w:r>
        <w:rPr>
          <w:sz w:val="18"/>
          <w:szCs w:val="18"/>
        </w:rPr>
        <w:t>20</w:t>
      </w:r>
      <w:r>
        <w:rPr>
          <w:sz w:val="18"/>
          <w:szCs w:val="18"/>
        </w:rPr>
        <w:t>г, №</w:t>
      </w:r>
      <w:r>
        <w:rPr>
          <w:sz w:val="18"/>
          <w:szCs w:val="18"/>
        </w:rPr>
        <w:t>22</w:t>
      </w:r>
      <w:r>
        <w:rPr>
          <w:sz w:val="18"/>
          <w:szCs w:val="18"/>
        </w:rPr>
        <w:t xml:space="preserve"> от </w:t>
      </w:r>
      <w:r>
        <w:rPr>
          <w:sz w:val="18"/>
          <w:szCs w:val="18"/>
        </w:rPr>
        <w:t>06.</w:t>
      </w:r>
      <w:r>
        <w:rPr>
          <w:sz w:val="18"/>
          <w:szCs w:val="18"/>
        </w:rPr>
        <w:t>10.20</w:t>
      </w:r>
      <w:r>
        <w:rPr>
          <w:sz w:val="18"/>
          <w:szCs w:val="18"/>
        </w:rPr>
        <w:t>20</w:t>
      </w:r>
      <w:r>
        <w:rPr>
          <w:sz w:val="18"/>
          <w:szCs w:val="18"/>
        </w:rPr>
        <w:t>г, №</w:t>
      </w:r>
      <w:r>
        <w:rPr>
          <w:sz w:val="18"/>
          <w:szCs w:val="18"/>
        </w:rPr>
        <w:t xml:space="preserve">36 </w:t>
      </w:r>
      <w:r>
        <w:rPr>
          <w:sz w:val="18"/>
          <w:szCs w:val="18"/>
        </w:rPr>
        <w:t>от 2</w:t>
      </w:r>
      <w:r>
        <w:rPr>
          <w:sz w:val="18"/>
          <w:szCs w:val="18"/>
        </w:rPr>
        <w:t>4</w:t>
      </w:r>
      <w:r>
        <w:rPr>
          <w:sz w:val="18"/>
          <w:szCs w:val="18"/>
        </w:rPr>
        <w:t>.12.20</w:t>
      </w:r>
      <w:r>
        <w:rPr>
          <w:sz w:val="18"/>
          <w:szCs w:val="18"/>
        </w:rPr>
        <w:t>20</w:t>
      </w:r>
      <w:r>
        <w:rPr>
          <w:sz w:val="18"/>
          <w:szCs w:val="18"/>
        </w:rPr>
        <w:t>г, )</w:t>
      </w:r>
    </w:p>
  </w:footnote>
  <w:footnote w:id="8">
    <w:p>
      <w:pPr>
        <w:pStyle w:val="1"/>
        <w:shd w:fill="FFFFFF" w:val="clear"/>
        <w:spacing w:before="0" w:after="0"/>
        <w:jc w:val="both"/>
        <w:rPr>
          <w:rFonts w:cs="Times New Roman"/>
          <w:b w:val="false"/>
          <w:sz w:val="18"/>
          <w:szCs w:val="18"/>
        </w:rPr>
      </w:pPr>
      <w:r>
        <w:rPr>
          <w:rFonts w:cs="Times New Roman"/>
          <w:b w:val="false"/>
          <w:sz w:val="18"/>
          <w:szCs w:val="18"/>
        </w:rPr>
        <w:footnoteRef/>
        <w:tab/>
        <w:t xml:space="preserve"> </w:t>
      </w:r>
      <w:r>
        <w:rPr>
          <w:rFonts w:cs="Times New Roman"/>
          <w:b w:val="false"/>
          <w:sz w:val="18"/>
          <w:szCs w:val="18"/>
        </w:rPr>
        <w:t xml:space="preserve">Приказ Минфина России от 28.12.2010 № 191н (ред. от 31.12.2016) </w:t>
      </w:r>
      <w:r>
        <w:rPr>
          <w:rFonts w:cs="Times New Roman"/>
          <w:sz w:val="18"/>
          <w:szCs w:val="18"/>
        </w:rPr>
        <w:t>«</w:t>
      </w:r>
      <w:r>
        <w:rPr>
          <w:rFonts w:cs="Times New Roman"/>
          <w:b w:val="false"/>
          <w:sz w:val="18"/>
          <w:szCs w:val="18"/>
        </w:rPr>
        <w:t>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</w:t>
      </w:r>
      <w:r>
        <w:rPr>
          <w:rFonts w:cs="Times New Roman"/>
          <w:sz w:val="18"/>
          <w:szCs w:val="18"/>
        </w:rPr>
        <w:t>»</w:t>
      </w:r>
      <w:r>
        <w:rPr>
          <w:rFonts w:cs="Times New Roman"/>
          <w:b w:val="false"/>
          <w:sz w:val="18"/>
          <w:szCs w:val="18"/>
        </w:rPr>
        <w:t xml:space="preserve"> (Зарегистрировано в Минюсте России 03.02.2011 № 19693) (с изм. и доп.)</w:t>
      </w:r>
    </w:p>
  </w:footnote>
  <w:footnote w:id="9">
    <w:p>
      <w:pPr>
        <w:pStyle w:val="Style25"/>
        <w:rPr>
          <w:bCs/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b/>
          <w:bCs/>
          <w:sz w:val="18"/>
          <w:szCs w:val="18"/>
        </w:rPr>
        <w:t>«</w:t>
      </w:r>
      <w:r>
        <w:rPr>
          <w:bCs/>
          <w:sz w:val="18"/>
          <w:szCs w:val="18"/>
        </w:rPr>
        <w:t>ОК 011-93. Общероссийский классификатор управленческой документации</w:t>
      </w:r>
      <w:r>
        <w:rPr>
          <w:b/>
          <w:bCs/>
          <w:sz w:val="18"/>
          <w:szCs w:val="18"/>
        </w:rPr>
        <w:t>»</w:t>
      </w:r>
      <w:r>
        <w:rPr>
          <w:bCs/>
          <w:sz w:val="18"/>
          <w:szCs w:val="18"/>
        </w:rPr>
        <w:t xml:space="preserve"> (утв. Постановлением Госстандарта России от 30.12.1993 </w:t>
      </w:r>
      <w:r>
        <w:rPr>
          <w:b/>
          <w:bCs/>
          <w:sz w:val="18"/>
          <w:szCs w:val="18"/>
        </w:rPr>
        <w:t>№</w:t>
      </w:r>
      <w:r>
        <w:rPr>
          <w:bCs/>
          <w:sz w:val="18"/>
          <w:szCs w:val="18"/>
        </w:rPr>
        <w:t xml:space="preserve"> 299) (ред. от 05.08.2017) (с изм. и доп., вступ. в силу с</w:t>
      </w:r>
      <w:r>
        <w:rPr>
          <w:bCs/>
          <w:sz w:val="18"/>
          <w:szCs w:val="18"/>
        </w:rPr>
        <w:t>17</w:t>
      </w:r>
      <w:r>
        <w:rPr>
          <w:bCs/>
          <w:sz w:val="18"/>
          <w:szCs w:val="18"/>
        </w:rPr>
        <w:t>.0</w:t>
      </w:r>
      <w:r>
        <w:rPr>
          <w:bCs/>
          <w:sz w:val="18"/>
          <w:szCs w:val="18"/>
        </w:rPr>
        <w:t>7</w:t>
      </w:r>
      <w:r>
        <w:rPr>
          <w:bCs/>
          <w:sz w:val="18"/>
          <w:szCs w:val="18"/>
        </w:rPr>
        <w:t>.201</w:t>
      </w:r>
      <w:r>
        <w:rPr>
          <w:bCs/>
          <w:sz w:val="18"/>
          <w:szCs w:val="18"/>
        </w:rPr>
        <w:t>9</w:t>
      </w:r>
      <w:r>
        <w:rPr>
          <w:bCs/>
          <w:sz w:val="18"/>
          <w:szCs w:val="18"/>
        </w:rPr>
        <w:t>)</w:t>
      </w:r>
    </w:p>
    <w:p>
      <w:pPr>
        <w:pStyle w:val="Style25"/>
        <w:rPr>
          <w:sz w:val="16"/>
          <w:szCs w:val="16"/>
        </w:rPr>
      </w:pPr>
      <w:r>
        <w:rPr>
          <w:sz w:val="16"/>
          <w:szCs w:val="16"/>
        </w:rPr>
      </w:r>
    </w:p>
  </w:footnote>
  <w:footnote w:id="10">
    <w:p>
      <w:pPr>
        <w:pStyle w:val="Style25"/>
        <w:jc w:val="both"/>
        <w:rPr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bCs/>
          <w:sz w:val="18"/>
          <w:szCs w:val="18"/>
        </w:rPr>
        <w:t xml:space="preserve">Положение о бюджетном процессе в муниципальном районе </w:t>
      </w:r>
      <w:r>
        <w:rPr>
          <w:b w:val="false"/>
          <w:bCs w:val="false"/>
          <w:sz w:val="18"/>
          <w:szCs w:val="18"/>
        </w:rPr>
        <w:t>«</w:t>
      </w:r>
      <w:r>
        <w:rPr>
          <w:b w:val="false"/>
          <w:bCs w:val="false"/>
          <w:sz w:val="18"/>
          <w:szCs w:val="18"/>
        </w:rPr>
        <w:t>Куйбышевский</w:t>
      </w:r>
      <w:r>
        <w:rPr>
          <w:b w:val="false"/>
          <w:bCs w:val="false"/>
          <w:sz w:val="18"/>
          <w:szCs w:val="18"/>
        </w:rPr>
        <w:t xml:space="preserve"> район»</w:t>
      </w:r>
      <w:r>
        <w:rPr>
          <w:bCs/>
          <w:sz w:val="18"/>
          <w:szCs w:val="18"/>
        </w:rPr>
        <w:t xml:space="preserve"> Калужской области  </w:t>
      </w:r>
      <w:r>
        <w:rPr>
          <w:sz w:val="18"/>
          <w:szCs w:val="18"/>
        </w:rPr>
        <w:t xml:space="preserve">утверждено Решением </w:t>
      </w:r>
      <w:r>
        <w:rPr>
          <w:sz w:val="18"/>
          <w:szCs w:val="18"/>
        </w:rPr>
        <w:t>Куйбышевского</w:t>
      </w:r>
      <w:r>
        <w:rPr>
          <w:sz w:val="18"/>
          <w:szCs w:val="18"/>
        </w:rPr>
        <w:t xml:space="preserve"> Районного Собрания от </w:t>
      </w:r>
      <w:r>
        <w:rPr>
          <w:b w:val="false"/>
          <w:bCs w:val="false"/>
          <w:sz w:val="18"/>
          <w:szCs w:val="18"/>
        </w:rPr>
        <w:t>«</w:t>
      </w:r>
      <w:r>
        <w:rPr>
          <w:b w:val="false"/>
          <w:bCs w:val="false"/>
          <w:sz w:val="18"/>
          <w:szCs w:val="18"/>
        </w:rPr>
        <w:t>22</w:t>
      </w:r>
      <w:r>
        <w:rPr>
          <w:b w:val="false"/>
          <w:bCs w:val="false"/>
          <w:sz w:val="18"/>
          <w:szCs w:val="18"/>
        </w:rPr>
        <w:t>»</w:t>
      </w:r>
      <w:r>
        <w:rPr>
          <w:b w:val="false"/>
          <w:bCs w:val="false"/>
          <w:sz w:val="18"/>
          <w:szCs w:val="18"/>
        </w:rPr>
        <w:t>октя</w:t>
      </w:r>
      <w:r>
        <w:rPr>
          <w:sz w:val="18"/>
          <w:szCs w:val="18"/>
        </w:rPr>
        <w:t>бря 20</w:t>
      </w:r>
      <w:r>
        <w:rPr>
          <w:sz w:val="18"/>
          <w:szCs w:val="18"/>
        </w:rPr>
        <w:t>07</w:t>
      </w:r>
      <w:r>
        <w:rPr>
          <w:sz w:val="18"/>
          <w:szCs w:val="18"/>
        </w:rPr>
        <w:t xml:space="preserve"> г. №</w:t>
      </w:r>
      <w:r>
        <w:rPr>
          <w:sz w:val="18"/>
          <w:szCs w:val="18"/>
        </w:rPr>
        <w:t>293</w:t>
      </w:r>
      <w:r>
        <w:rPr>
          <w:sz w:val="18"/>
          <w:szCs w:val="18"/>
        </w:rPr>
        <w:t>(с изменениями и дополнениями)</w:t>
      </w:r>
    </w:p>
  </w:footnote>
  <w:footnote w:id="11">
    <w:p>
      <w:pPr>
        <w:pStyle w:val="Style25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bCs/>
          <w:sz w:val="18"/>
          <w:szCs w:val="18"/>
        </w:rPr>
        <w:t xml:space="preserve">Приказ Минфина РФ от 6 декабря 2010 г. № 162н </w:t>
      </w:r>
      <w:r>
        <w:rPr>
          <w:b/>
          <w:bCs/>
          <w:sz w:val="18"/>
          <w:szCs w:val="18"/>
        </w:rPr>
        <w:t>«</w:t>
      </w:r>
      <w:r>
        <w:rPr>
          <w:bCs/>
          <w:sz w:val="18"/>
          <w:szCs w:val="18"/>
        </w:rPr>
        <w:t>Об утверждении Плана счетов бюджетного учета и Инструкции по его применению</w:t>
      </w:r>
      <w:r>
        <w:rPr>
          <w:b/>
          <w:bCs/>
          <w:sz w:val="18"/>
          <w:szCs w:val="18"/>
        </w:rPr>
        <w:t>»</w:t>
      </w:r>
      <w:r>
        <w:rPr>
          <w:bCs/>
          <w:sz w:val="18"/>
          <w:szCs w:val="18"/>
        </w:rPr>
        <w:t xml:space="preserve"> (в ред. Приказов Минфина России от 24.12.2012 </w:t>
      </w:r>
      <w:hyperlink r:id="rId1">
        <w:r>
          <w:rPr>
            <w:rStyle w:val="Style13"/>
            <w:b/>
            <w:bCs/>
            <w:sz w:val="18"/>
            <w:szCs w:val="18"/>
            <w:u w:val="none"/>
          </w:rPr>
          <w:t>№</w:t>
        </w:r>
      </w:hyperlink>
      <w:hyperlink r:id="rId2">
        <w:r>
          <w:rPr>
            <w:rStyle w:val="Style13"/>
            <w:bCs/>
            <w:sz w:val="18"/>
            <w:szCs w:val="18"/>
            <w:u w:val="none"/>
          </w:rPr>
          <w:t xml:space="preserve"> 174н</w:t>
        </w:r>
      </w:hyperlink>
      <w:r>
        <w:rPr>
          <w:bCs/>
          <w:sz w:val="18"/>
          <w:szCs w:val="18"/>
        </w:rPr>
        <w:t xml:space="preserve">, от 17.08.2016 </w:t>
      </w:r>
      <w:hyperlink r:id="rId3">
        <w:r>
          <w:rPr>
            <w:rStyle w:val="Style13"/>
            <w:b/>
            <w:bCs/>
            <w:sz w:val="18"/>
            <w:szCs w:val="18"/>
            <w:u w:val="none"/>
          </w:rPr>
          <w:t>№</w:t>
        </w:r>
      </w:hyperlink>
      <w:hyperlink r:id="rId4">
        <w:r>
          <w:rPr>
            <w:rStyle w:val="Style13"/>
            <w:bCs/>
            <w:sz w:val="18"/>
            <w:szCs w:val="18"/>
            <w:u w:val="none"/>
          </w:rPr>
          <w:t xml:space="preserve"> 127н</w:t>
        </w:r>
      </w:hyperlink>
      <w:r>
        <w:rPr>
          <w:bCs/>
          <w:sz w:val="18"/>
          <w:szCs w:val="18"/>
        </w:rPr>
        <w:t xml:space="preserve">, от 30.11.2016 </w:t>
      </w:r>
      <w:hyperlink r:id="rId5">
        <w:r>
          <w:rPr>
            <w:rStyle w:val="Style13"/>
            <w:b/>
            <w:bCs/>
            <w:sz w:val="18"/>
            <w:szCs w:val="18"/>
            <w:u w:val="none"/>
          </w:rPr>
          <w:t>№</w:t>
        </w:r>
      </w:hyperlink>
      <w:hyperlink r:id="rId6">
        <w:r>
          <w:rPr>
            <w:rStyle w:val="Style13"/>
            <w:bCs/>
            <w:sz w:val="18"/>
            <w:szCs w:val="18"/>
            <w:u w:val="none"/>
          </w:rPr>
          <w:t xml:space="preserve"> 184н</w:t>
        </w:r>
      </w:hyperlink>
      <w:r>
        <w:rPr>
          <w:bCs/>
          <w:sz w:val="18"/>
          <w:szCs w:val="18"/>
        </w:rPr>
        <w:t xml:space="preserve">, от 16.11.2017 </w:t>
      </w:r>
      <w:hyperlink r:id="rId7">
        <w:r>
          <w:rPr>
            <w:rStyle w:val="Style13"/>
            <w:b/>
            <w:bCs/>
            <w:sz w:val="18"/>
            <w:szCs w:val="18"/>
            <w:u w:val="none"/>
          </w:rPr>
          <w:t>№</w:t>
        </w:r>
      </w:hyperlink>
      <w:hyperlink r:id="rId8">
        <w:r>
          <w:rPr>
            <w:rStyle w:val="Style13"/>
            <w:bCs/>
            <w:sz w:val="18"/>
            <w:szCs w:val="18"/>
            <w:u w:val="none"/>
          </w:rPr>
          <w:t xml:space="preserve"> 209н</w:t>
        </w:r>
      </w:hyperlink>
      <w:r>
        <w:rPr>
          <w:bCs/>
          <w:sz w:val="18"/>
          <w:szCs w:val="18"/>
        </w:rPr>
        <w:t>).</w:t>
      </w:r>
    </w:p>
  </w:footnote>
  <w:footnote w:id="12">
    <w:p>
      <w:pPr>
        <w:pStyle w:val="Style25"/>
        <w:jc w:val="both"/>
        <w:rPr>
          <w:bCs/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bCs/>
          <w:sz w:val="18"/>
          <w:szCs w:val="18"/>
        </w:rPr>
        <w:t>Отчет об исполнении бюджета (Форма по ОКУД 0503</w:t>
      </w:r>
      <w:r>
        <w:rPr>
          <w:bCs/>
          <w:sz w:val="18"/>
          <w:szCs w:val="18"/>
        </w:rPr>
        <w:t>3</w:t>
      </w:r>
      <w:r>
        <w:rPr>
          <w:bCs/>
          <w:sz w:val="18"/>
          <w:szCs w:val="18"/>
        </w:rPr>
        <w:t>17 (месячная, квартальная, годовая))</w:t>
      </w:r>
    </w:p>
    <w:p>
      <w:pPr>
        <w:pStyle w:val="Style25"/>
        <w:rPr/>
      </w:pPr>
      <w:r>
        <w:rPr/>
      </w:r>
    </w:p>
  </w:footnote>
  <w:footnote w:id="13">
    <w:p>
      <w:pPr>
        <w:pStyle w:val="Style25"/>
        <w:jc w:val="both"/>
        <w:rPr>
          <w:sz w:val="18"/>
          <w:szCs w:val="18"/>
        </w:rPr>
      </w:pPr>
      <w:r>
        <w:rPr>
          <w:sz w:val="18"/>
          <w:szCs w:val="18"/>
        </w:rPr>
        <w:footnoteRef/>
        <w:tab/>
        <w:t xml:space="preserve">  </w:t>
      </w:r>
      <w:hyperlink r:id="rId9">
        <w:r>
          <w:rPr>
            <w:rStyle w:val="Style13"/>
            <w:bCs/>
            <w:color w:val="000000"/>
            <w:sz w:val="18"/>
            <w:szCs w:val="18"/>
            <w:u w:val="none"/>
          </w:rPr>
          <w:t>Указания</w:t>
        </w:r>
      </w:hyperlink>
      <w:r>
        <w:rPr>
          <w:bCs/>
          <w:sz w:val="18"/>
          <w:szCs w:val="18"/>
        </w:rPr>
        <w:t xml:space="preserve"> о порядке применения бюджетной классификации Российской Федерации (у</w:t>
      </w:r>
      <w:r>
        <w:rPr>
          <w:sz w:val="18"/>
          <w:szCs w:val="18"/>
        </w:rPr>
        <w:t>тв. приказом Министерства финансов РФ № 65н от 01.07.2013)</w:t>
      </w:r>
    </w:p>
  </w:footnote>
  <w:footnote w:id="14">
    <w:p>
      <w:pPr>
        <w:pStyle w:val="Style25"/>
        <w:jc w:val="both"/>
        <w:rPr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sz w:val="18"/>
          <w:szCs w:val="18"/>
        </w:rPr>
        <w:t xml:space="preserve">Исполнение расходов бюджета муниципального бюджета </w:t>
      </w:r>
      <w:r>
        <w:rPr>
          <w:b w:val="false"/>
          <w:bCs w:val="false"/>
          <w:sz w:val="18"/>
          <w:szCs w:val="18"/>
        </w:rPr>
        <w:t>«</w:t>
      </w:r>
      <w:r>
        <w:rPr>
          <w:b w:val="false"/>
          <w:bCs w:val="false"/>
          <w:sz w:val="18"/>
          <w:szCs w:val="18"/>
        </w:rPr>
        <w:t>Куйбышевский</w:t>
      </w:r>
      <w:r>
        <w:rPr>
          <w:b w:val="false"/>
          <w:bCs w:val="false"/>
          <w:sz w:val="18"/>
          <w:szCs w:val="18"/>
        </w:rPr>
        <w:t xml:space="preserve"> район»</w:t>
      </w:r>
      <w:r>
        <w:rPr>
          <w:sz w:val="18"/>
          <w:szCs w:val="18"/>
        </w:rPr>
        <w:t xml:space="preserve"> по разделам, подразделам, целевым статьям (государственным программам и непрограммным направлениям деятельности),группам и подгруппам видов расходов классификации расходов бюджетов за 20</w:t>
      </w:r>
      <w:r>
        <w:rPr>
          <w:sz w:val="18"/>
          <w:szCs w:val="18"/>
        </w:rPr>
        <w:t>20</w:t>
      </w:r>
      <w:r>
        <w:rPr>
          <w:sz w:val="18"/>
          <w:szCs w:val="18"/>
        </w:rPr>
        <w:t xml:space="preserve"> год</w:t>
      </w:r>
    </w:p>
  </w:footnote>
  <w:footnote w:id="15">
    <w:p>
      <w:pPr>
        <w:pStyle w:val="Style25"/>
        <w:jc w:val="both"/>
        <w:rPr>
          <w:b/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sz w:val="18"/>
          <w:szCs w:val="18"/>
        </w:rPr>
        <w:t xml:space="preserve">Перечень единых для бюджетов бюджетной системы Российской Федерации кодов разделов и подразделов классификации расходов бюджетов (Приложение 2 к Приказу Минфина России от 01.07.2013 </w:t>
      </w:r>
      <w:r>
        <w:rPr>
          <w:b/>
          <w:sz w:val="18"/>
          <w:szCs w:val="18"/>
        </w:rPr>
        <w:t>№</w:t>
      </w:r>
      <w:r>
        <w:rPr>
          <w:sz w:val="18"/>
          <w:szCs w:val="18"/>
        </w:rPr>
        <w:t xml:space="preserve"> 65н (ред. от 16.02.2017) </w:t>
      </w:r>
      <w:r>
        <w:rPr>
          <w:b/>
          <w:sz w:val="18"/>
          <w:szCs w:val="18"/>
        </w:rPr>
        <w:t>«</w:t>
      </w:r>
      <w:r>
        <w:rPr>
          <w:sz w:val="18"/>
          <w:szCs w:val="18"/>
        </w:rPr>
        <w:t>Об утверждении Указаний о порядке применения бюджетной классификации Российской Федерации</w:t>
      </w:r>
      <w:r>
        <w:rPr>
          <w:b/>
          <w:sz w:val="18"/>
          <w:szCs w:val="18"/>
        </w:rPr>
        <w:t>»</w:t>
      </w:r>
    </w:p>
  </w:footnote>
  <w:footnote w:id="16">
    <w:p>
      <w:pPr>
        <w:pStyle w:val="Style25"/>
        <w:jc w:val="both"/>
        <w:rPr>
          <w:sz w:val="18"/>
          <w:szCs w:val="18"/>
        </w:rPr>
      </w:pPr>
      <w:r>
        <w:rPr>
          <w:sz w:val="18"/>
          <w:szCs w:val="18"/>
        </w:rPr>
        <w:footnoteRef/>
        <w:tab/>
        <w:t xml:space="preserve"> </w:t>
      </w:r>
      <w:r>
        <w:rPr>
          <w:sz w:val="18"/>
          <w:szCs w:val="18"/>
        </w:rPr>
        <w:t xml:space="preserve">Исполнение расходов бюджета муниципального бюджета </w:t>
      </w:r>
      <w:r>
        <w:rPr>
          <w:b w:val="false"/>
          <w:bCs w:val="false"/>
          <w:sz w:val="18"/>
          <w:szCs w:val="18"/>
        </w:rPr>
        <w:t>«</w:t>
      </w:r>
      <w:r>
        <w:rPr>
          <w:b w:val="false"/>
          <w:bCs w:val="false"/>
          <w:sz w:val="18"/>
          <w:szCs w:val="18"/>
        </w:rPr>
        <w:t>Куйбышевский</w:t>
      </w:r>
      <w:r>
        <w:rPr>
          <w:b w:val="false"/>
          <w:bCs w:val="false"/>
          <w:sz w:val="18"/>
          <w:szCs w:val="18"/>
        </w:rPr>
        <w:t xml:space="preserve"> район»</w:t>
      </w:r>
      <w:r>
        <w:rPr>
          <w:sz w:val="18"/>
          <w:szCs w:val="18"/>
        </w:rPr>
        <w:t xml:space="preserve"> 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за 20</w:t>
      </w:r>
      <w:r>
        <w:rPr>
          <w:sz w:val="18"/>
          <w:szCs w:val="18"/>
        </w:rPr>
        <w:t>20</w:t>
      </w:r>
      <w:r>
        <w:rPr>
          <w:sz w:val="18"/>
          <w:szCs w:val="18"/>
        </w:rPr>
        <w:t>год (Данные Приложения №3 к Проекту Решения Районного Собрания)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4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11</w:t>
    </w:r>
    <w:r>
      <w:fldChar w:fldCharType="end"/>
    </w:r>
  </w:p>
  <w:p>
    <w:pPr>
      <w:pStyle w:val="Style24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4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11</w:t>
    </w:r>
    <w:r>
      <w:fldChar w:fldCharType="end"/>
    </w:r>
  </w:p>
  <w:p>
    <w:pPr>
      <w:pStyle w:val="Style24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24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ru-RU" w:eastAsia="en-US" w:bidi="ar-SA"/>
      </w:rPr>
    </w:rPrDefault>
    <w:pPrDefault>
      <w:pPr>
        <w:spacing w:lineRule="auto" w:line="276"/>
      </w:pPr>
    </w:pPrDefault>
  </w:docDefaults>
  <w:style w:type="paragraph" w:styleId="Normal">
    <w:name w:val="Normal"/>
    <w:pPr>
      <w:widowControl/>
      <w:suppressAutoHyphens w:val="true"/>
      <w:kinsoku w:val="true"/>
      <w:overflowPunct w:val="true"/>
      <w:autoSpaceDE w:val="true"/>
      <w:bidi w:val="0"/>
      <w:spacing w:lineRule="auto" w:line="240" w:before="0" w:after="0"/>
      <w:jc w:val="left"/>
    </w:pPr>
    <w:rPr>
      <w:rFonts w:ascii="Calibri" w:hAnsi="Calibri" w:eastAsia="Droid Sans Fallback" w:cs="Calibri"/>
      <w:color w:val="00000A"/>
      <w:sz w:val="22"/>
      <w:szCs w:val="22"/>
      <w:lang w:val="ru-RU" w:eastAsia="en-US" w:bidi="ar-SA"/>
    </w:rPr>
  </w:style>
  <w:style w:type="paragraph" w:styleId="1">
    <w:name w:val="Заголовок 1"/>
    <w:basedOn w:val="Normal"/>
    <w:pPr>
      <w:keepNext/>
      <w:spacing w:lineRule="auto" w:line="360"/>
      <w:jc w:val="center"/>
      <w:outlineLvl w:val="0"/>
    </w:pPr>
    <w:rPr>
      <w:rFonts w:ascii="Times New Roman" w:hAnsi="Times New Roman" w:eastAsia="Times New Roman" w:cs="Times New Roman"/>
      <w:sz w:val="24"/>
      <w:szCs w:val="20"/>
      <w:lang w:val="x-none" w:eastAsia="x-none"/>
    </w:rPr>
  </w:style>
  <w:style w:type="paragraph" w:styleId="2">
    <w:name w:val="Заголовок 2"/>
    <w:basedOn w:val="Style19"/>
    <w:pPr/>
    <w:rPr/>
  </w:style>
  <w:style w:type="paragraph" w:styleId="3">
    <w:name w:val="Заголовок 3"/>
    <w:basedOn w:val="Style19"/>
    <w:pPr/>
    <w:rPr/>
  </w:style>
  <w:style w:type="paragraph" w:styleId="4">
    <w:name w:val="Заголовок 4"/>
    <w:basedOn w:val="Normal"/>
    <w:pPr>
      <w:keepNext/>
      <w:spacing w:before="240" w:after="60"/>
      <w:outlineLvl w:val="3"/>
    </w:pPr>
    <w:rPr>
      <w:rFonts w:ascii="Calibri" w:hAnsi="Calibri" w:eastAsia="Times New Roman" w:cs="Times New Roman"/>
      <w:b/>
      <w:bCs/>
      <w:sz w:val="28"/>
      <w:szCs w:val="28"/>
      <w:lang w:val="x-none" w:eastAsia="x-none"/>
    </w:rPr>
  </w:style>
  <w:style w:type="character" w:styleId="DefaultParagraphFont">
    <w:name w:val="Default Paragraph Font"/>
    <w:rPr/>
  </w:style>
  <w:style w:type="character" w:styleId="11">
    <w:name w:val="Заголовок 1 Знак"/>
    <w:basedOn w:val="DefaultParagraphFont"/>
    <w:rPr>
      <w:rFonts w:ascii="Times New Roman" w:hAnsi="Times New Roman" w:eastAsia="Times New Roman" w:cs="Times New Roman"/>
      <w:sz w:val="24"/>
      <w:szCs w:val="20"/>
      <w:lang w:val="x-none" w:eastAsia="x-none"/>
    </w:rPr>
  </w:style>
  <w:style w:type="character" w:styleId="41">
    <w:name w:val="Заголовок 4 Знак"/>
    <w:basedOn w:val="DefaultParagraphFont"/>
    <w:rPr>
      <w:rFonts w:ascii="Calibri" w:hAnsi="Calibri" w:eastAsia="Times New Roman" w:cs="Times New Roman"/>
      <w:b/>
      <w:bCs/>
      <w:sz w:val="28"/>
      <w:szCs w:val="28"/>
      <w:lang w:val="x-none" w:eastAsia="x-none"/>
    </w:rPr>
  </w:style>
  <w:style w:type="character" w:styleId="Style10">
    <w:name w:val="Выделение"/>
    <w:basedOn w:val="DefaultParagraphFont"/>
    <w:rPr>
      <w:i/>
      <w:iCs/>
    </w:rPr>
  </w:style>
  <w:style w:type="character" w:styleId="Style11">
    <w:name w:val="Верхний колонтитул Знак"/>
    <w:basedOn w:val="DefaultParagraphFont"/>
    <w:rPr/>
  </w:style>
  <w:style w:type="character" w:styleId="Style12">
    <w:name w:val="Основной шрифт абзаца"/>
    <w:rPr/>
  </w:style>
  <w:style w:type="character" w:styleId="Style13">
    <w:name w:val="Интернет-ссылка"/>
    <w:basedOn w:val="Style12"/>
    <w:rPr>
      <w:color w:val="0000FF"/>
      <w:u w:val="single"/>
    </w:rPr>
  </w:style>
  <w:style w:type="character" w:styleId="Style14">
    <w:name w:val="Символ сноски"/>
    <w:basedOn w:val="Style12"/>
    <w:rPr>
      <w:vertAlign w:val="superscript"/>
    </w:rPr>
  </w:style>
  <w:style w:type="character" w:styleId="Docaccesstitle">
    <w:name w:val="docaccess_title"/>
    <w:basedOn w:val="Style12"/>
    <w:rPr/>
  </w:style>
  <w:style w:type="character" w:styleId="Style15">
    <w:name w:val="Номер страницы"/>
    <w:basedOn w:val="Style12"/>
    <w:rPr/>
  </w:style>
  <w:style w:type="character" w:styleId="Style16">
    <w:name w:val="Привязка сноски"/>
    <w:rPr>
      <w:vertAlign w:val="superscript"/>
    </w:rPr>
  </w:style>
  <w:style w:type="character" w:styleId="Style17">
    <w:name w:val="Привязка концевой сноски"/>
    <w:rPr>
      <w:vertAlign w:val="superscript"/>
    </w:rPr>
  </w:style>
  <w:style w:type="character" w:styleId="Style18">
    <w:name w:val="Символы концевой сноски"/>
    <w:rPr/>
  </w:style>
  <w:style w:type="paragraph" w:styleId="Style19">
    <w:name w:val="Заголовок"/>
    <w:basedOn w:val="Normal"/>
    <w:next w:val="Style20"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20">
    <w:name w:val="Основной текст"/>
    <w:basedOn w:val="Normal"/>
    <w:pPr>
      <w:spacing w:lineRule="auto" w:line="288" w:before="0" w:after="140"/>
    </w:pPr>
    <w:rPr/>
  </w:style>
  <w:style w:type="paragraph" w:styleId="Style21">
    <w:name w:val="Список"/>
    <w:basedOn w:val="Style20"/>
    <w:pPr/>
    <w:rPr>
      <w:rFonts w:cs="Droid Sans Devanagari"/>
    </w:rPr>
  </w:style>
  <w:style w:type="paragraph" w:styleId="Style22">
    <w:name w:val="Название"/>
    <w:basedOn w:val="Normal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3">
    <w:name w:val="Указатель"/>
    <w:basedOn w:val="Normal"/>
    <w:pPr>
      <w:suppressLineNumbers/>
    </w:pPr>
    <w:rPr>
      <w:rFonts w:cs="Droid Sans Devanagari"/>
    </w:rPr>
  </w:style>
  <w:style w:type="paragraph" w:styleId="Style24">
    <w:name w:val="Верхний колонтитул"/>
    <w:basedOn w:val="Normal"/>
    <w:pPr>
      <w:tabs>
        <w:tab w:val="center" w:pos="4677" w:leader="none"/>
        <w:tab w:val="right" w:pos="9355" w:leader="none"/>
      </w:tabs>
    </w:pPr>
    <w:rPr/>
  </w:style>
  <w:style w:type="paragraph" w:styleId="Style25">
    <w:name w:val="Сноска"/>
    <w:basedOn w:val="Normal"/>
    <w:pPr/>
    <w:rPr/>
  </w:style>
  <w:style w:type="paragraph" w:styleId="ConsPlusNormal">
    <w:name w:val="ConsPlusNormal"/>
    <w:pPr>
      <w:widowControl/>
      <w:suppressAutoHyphens w:val="true"/>
      <w:kinsoku w:val="true"/>
      <w:overflowPunct w:val="true"/>
      <w:autoSpaceDE w:val="false"/>
      <w:bidi w:val="0"/>
      <w:spacing w:lineRule="auto" w:line="276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en-US"/>
    </w:rPr>
  </w:style>
  <w:style w:type="paragraph" w:styleId="ConsPlusNonformat">
    <w:name w:val="ConsPlusNonformat"/>
    <w:pPr>
      <w:widowControl w:val="false"/>
      <w:suppressAutoHyphens w:val="true"/>
      <w:kinsoku w:val="true"/>
      <w:overflowPunct w:val="true"/>
      <w:autoSpaceDE w:val="false"/>
      <w:bidi w:val="0"/>
      <w:spacing w:lineRule="auto" w:line="276"/>
    </w:pPr>
    <w:rPr>
      <w:rFonts w:ascii="Courier New" w:hAnsi="Courier New" w:eastAsia="Times New Roman" w:cs="Courier New"/>
      <w:color w:val="auto"/>
      <w:sz w:val="20"/>
      <w:szCs w:val="20"/>
      <w:lang w:val="ru-RU" w:bidi="ar-SA" w:eastAsia="en-US"/>
    </w:rPr>
  </w:style>
  <w:style w:type="paragraph" w:styleId="Style26">
    <w:name w:val="Нижний колонтитул"/>
    <w:basedOn w:val="Normal"/>
    <w:pPr>
      <w:tabs>
        <w:tab w:val="center" w:pos="4677" w:leader="none"/>
        <w:tab w:val="right" w:pos="9355" w:leader="none"/>
      </w:tabs>
    </w:pPr>
    <w:rPr/>
  </w:style>
  <w:style w:type="paragraph" w:styleId="Style27">
    <w:name w:val="Содержимое врезки"/>
    <w:basedOn w:val="Normal"/>
    <w:pPr/>
    <w:rPr/>
  </w:style>
  <w:style w:type="paragraph" w:styleId="Style28">
    <w:name w:val="Содержимое таблицы"/>
    <w:basedOn w:val="Normal"/>
    <w:pPr/>
    <w:rPr/>
  </w:style>
  <w:style w:type="paragraph" w:styleId="Style29">
    <w:name w:val="Заголовок таблицы"/>
    <w:basedOn w:val="Style28"/>
    <w:pPr/>
    <w:rPr/>
  </w:style>
  <w:style w:type="paragraph" w:styleId="Style30">
    <w:name w:val="Цитата"/>
    <w:basedOn w:val="Normal"/>
    <w:pPr/>
    <w:rPr/>
  </w:style>
  <w:style w:type="paragraph" w:styleId="Style31">
    <w:name w:val="Заглавие"/>
    <w:basedOn w:val="Style19"/>
    <w:pPr/>
    <w:rPr/>
  </w:style>
  <w:style w:type="paragraph" w:styleId="Style32">
    <w:name w:val="Подзаголовок"/>
    <w:basedOn w:val="Style19"/>
    <w:pPr/>
    <w:rPr/>
  </w:style>
  <w:style w:type="numbering" w:styleId="NoList">
    <w:name w:val="No List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A9FB0B47497E38870AD80A6534587B0ED24521028239B8BC6724EAAE7A9B0640993C701CFAB6yA47G" TargetMode="External"/><Relationship Id="rId3" Type="http://schemas.openxmlformats.org/officeDocument/2006/relationships/header" Target="header1.xml"/><Relationship Id="rId4" Type="http://schemas.openxmlformats.org/officeDocument/2006/relationships/hyperlink" Target="consultantplus://offline/ref=C640768075AE6F29073E6A4F978FDB07FA393FA4191C26B6A2466FD6EBCF22C4C86681F1040AF56E2D34A1999B5E93B6DA96C2DB0A85B1X7H" TargetMode="External"/><Relationship Id="rId5" Type="http://schemas.openxmlformats.org/officeDocument/2006/relationships/hyperlink" Target="consultantplus://offline/ref=B307FF061F976FF361B52BD19595CA9FDFB49081DDA9E7AB84FEADC8E39CD7D92087D8D9EE2235F2V0D5L" TargetMode="External"/><Relationship Id="rId6" Type="http://schemas.openxmlformats.org/officeDocument/2006/relationships/hyperlink" Target="consultantplus://offline/ref=B7D6E41BCE4D4053DA2FF1E592C7709E6EDEE4DBD5CC6B16394DC29AEEB43ED4949E68D781EF7151L8EFL" TargetMode="External"/><Relationship Id="rId7" Type="http://schemas.openxmlformats.org/officeDocument/2006/relationships/hyperlink" Target="consultantplus://offline/ref=B7D6E41BCE4D4053DA2FF1E592C7709E6EDEE4DBD5CC6B16394DC29AEEB43ED4949E68D781EF7151L8EFL" TargetMode="External"/><Relationship Id="rId8" Type="http://schemas.openxmlformats.org/officeDocument/2006/relationships/hyperlink" Target="consultantplus://offline/ref=B7D6E41BCE4D4053DA2FF1E592C7709E6EDEE4DBD5CC6B16394DC29AEEB43ED4949E68D781EF7151L8EFL" TargetMode="External"/><Relationship Id="rId9" Type="http://schemas.openxmlformats.org/officeDocument/2006/relationships/hyperlink" Target="consultantplus://offline/ref=2FDB4F11E035E0AE10760B967ACD95350BBD037A87EBB089A53E56391485EB464D2927EBEC9890ABfAEDL" TargetMode="External"/><Relationship Id="rId10" Type="http://schemas.openxmlformats.org/officeDocument/2006/relationships/hyperlink" Target="consultantplus://offline/ref=2FDB4F11E035E0AE10760B967ACD95350BBD037A87EBB089A53E56391485EB464D2927EBEC9890ABfAEDL" TargetMode="External"/><Relationship Id="rId11" Type="http://schemas.openxmlformats.org/officeDocument/2006/relationships/hyperlink" Target="consultantplus://offline/ref=2FDB4F11E035E0AE10760B967ACD95350BBD037A87EBB089A53E56391485EB464D2927EBEC9890ABfAEDL" TargetMode="External"/><Relationship Id="rId12" Type="http://schemas.openxmlformats.org/officeDocument/2006/relationships/hyperlink" Target="consultantplus://offline/ref=08CB8CEDE9287138AD9CFFA2859351FC37B0139B1C6C6FC817D17A3687AC556EDA271127DDEA2A9044E1L" TargetMode="External"/><Relationship Id="rId13" Type="http://schemas.openxmlformats.org/officeDocument/2006/relationships/hyperlink" Target="consultantplus://offline/ref=6AC9BCC81E95A18E946CF5F1C6288467B6E0E5241701F12682F3F5BAA9E3FAA02F26363D0ABFZ3r4F" TargetMode="External"/><Relationship Id="rId14" Type="http://schemas.openxmlformats.org/officeDocument/2006/relationships/hyperlink" Target="consultantplus://offline/ref=963AA4E3AD8A57138EC5C652817FFA92BF0C29085866DD43F346F20C872C4DBCC1D1A965FA0306D6n5FCL" TargetMode="External"/><Relationship Id="rId15" Type="http://schemas.openxmlformats.org/officeDocument/2006/relationships/hyperlink" Target="consultantplus://offline/ref=C6B2177DB2F2D9A20AAC2AC85ABCB18A6C517BFAEF07E59712C8F641A9EA4A61D5DFA3B1AF727EA3jFL5L" TargetMode="External"/><Relationship Id="rId16" Type="http://schemas.openxmlformats.org/officeDocument/2006/relationships/hyperlink" Target="consultantplus://offline/ref=C6B2177DB2F2D9A20AAC2AC85ABCB18A6C517BFAEF07E59712C8F641A9EA4A61D5DFA3B1AF7271A6jFL1L" TargetMode="External"/><Relationship Id="rId17" Type="http://schemas.openxmlformats.org/officeDocument/2006/relationships/hyperlink" Target="consultantplus://offline/ref=C6B2177DB2F2D9A20AAC2AC85ABCB18A6C517BFAEF07E59712C8F641A9EA4A61D5DFA3B1AF7271A6jFL1L" TargetMode="External"/><Relationship Id="rId18" Type="http://schemas.openxmlformats.org/officeDocument/2006/relationships/hyperlink" Target="consultantplus://offline/ref=C6B2177DB2F2D9A20AAC2AC85ABCB18A6C517BFAEF07E59712C8F641A9EA4A61D5DFA3B1AF7271A6jFL1L" TargetMode="External"/><Relationship Id="rId19" Type="http://schemas.openxmlformats.org/officeDocument/2006/relationships/hyperlink" Target="consultantplus://offline/ref=797361ED92D796E1A6D1B85500178109E851E52D497B8F6F43EEBCB453EE87BF1AB5AD13349FE83CQ7M2L" TargetMode="External"/><Relationship Id="rId20" Type="http://schemas.openxmlformats.org/officeDocument/2006/relationships/hyperlink" Target="consultantplus://offline/ref=797361ED92D796E1A6D1B85500178109E851E52D497B8F6F43EEBCB453EE87BF1AB5AD13349FE83CQ7M2L" TargetMode="External"/><Relationship Id="rId21" Type="http://schemas.openxmlformats.org/officeDocument/2006/relationships/hyperlink" Target="consultantplus://offline/ref=797361ED92D796E1A6D1B85500178109E851E52D497B8F6F43EEBCB453EE87BF1AB5AD13349FE83CQ7M2L" TargetMode="External"/><Relationship Id="rId22" Type="http://schemas.openxmlformats.org/officeDocument/2006/relationships/hyperlink" Target="consultantplus://offline/ref=92006FFAEE161C564029205C37EDB37EC8EC5C58EF7551BBBC6E8E41329ADE479B60D10EF6DF61B2hCM2L" TargetMode="External"/><Relationship Id="rId23" Type="http://schemas.openxmlformats.org/officeDocument/2006/relationships/hyperlink" Target="consultantplus://offline/ref=92006FFAEE161C564029205C37EDB37EC8EC5C58EF7551BBBC6E8E41329ADE479B60D10EF6DF61B2hCM2L" TargetMode="External"/><Relationship Id="rId24" Type="http://schemas.openxmlformats.org/officeDocument/2006/relationships/hyperlink" Target="consultantplus://offline/ref=92006FFAEE161C564029205C37EDB37EC8EC5C58EF7551BBBC6E8E41329ADE479B60D10EF6DF61B2hCM2L" TargetMode="External"/><Relationship Id="rId25" Type="http://schemas.openxmlformats.org/officeDocument/2006/relationships/hyperlink" Target="consultantplus://offline/ref=92006FFAEE161C564029205C37EDB37EC8EC5C58EF7551BBBC6E8E41329ADE479B60D10EF6DF6BBEhCMDL" TargetMode="External"/><Relationship Id="rId26" Type="http://schemas.openxmlformats.org/officeDocument/2006/relationships/hyperlink" Target="consultantplus://offline/ref=92006FFAEE161C564029205C37EDB37EC8EC5C58EF7551BBBC6E8E41329ADE479B60D10EF6DF6BBEhCMDL" TargetMode="External"/><Relationship Id="rId27" Type="http://schemas.openxmlformats.org/officeDocument/2006/relationships/hyperlink" Target="consultantplus://offline/ref=92006FFAEE161C564029205C37EDB37EC8EC5C58EF7551BBBC6E8E41329ADE479B60D10EF6DF6BBEhCMDL" TargetMode="External"/><Relationship Id="rId28" Type="http://schemas.openxmlformats.org/officeDocument/2006/relationships/hyperlink" Target="consultantplus://offline/ref=3B2A6CD22933C801E3F9F866E1041551B1D2AB3F957D6CA2E4F94E1E85C4D83A5AEB8F39C435AD51o5N7L" TargetMode="External"/><Relationship Id="rId29" Type="http://schemas.openxmlformats.org/officeDocument/2006/relationships/hyperlink" Target="consultantplus://offline/ref=31012464DFCFFD38E27484C4B61F72E2240167E8344B17FAD6A43583AE82C851A7AE447594E369N6L" TargetMode="External"/><Relationship Id="rId30" Type="http://schemas.openxmlformats.org/officeDocument/2006/relationships/hyperlink" Target="consultantplus://offline/ref=31012464DFCFFD38E27484C4B61F72E2240167E8344B17FAD6A43583AE82C851A7AE447594E369N6L" TargetMode="External"/><Relationship Id="rId31" Type="http://schemas.openxmlformats.org/officeDocument/2006/relationships/hyperlink" Target="consultantplus://offline/ref=31012464DFCFFD38E27484C4B61F72E2240167E8344B17FAD6A43583AE82C851A7AE447594E369N6L" TargetMode="External"/><Relationship Id="rId32" Type="http://schemas.openxmlformats.org/officeDocument/2006/relationships/hyperlink" Target="consultantplus://offline/ref=CCEBB3FE0A71C83493B4B41336FEEB7AEA01D3AE7C81BC433979E2F39A41FFE8D171E6A28D3D109E29504126D2895D86DCB0CC8FD56E9ABCz3jFK" TargetMode="External"/><Relationship Id="rId33" Type="http://schemas.openxmlformats.org/officeDocument/2006/relationships/hyperlink" Target="consultantplus://offline/ref=2153F9D19D567C69E8900DB15C393A514F8452A0D90B484A8C1096DEC8C3A5BA00727649C82732CDICP2L" TargetMode="External"/><Relationship Id="rId34" Type="http://schemas.openxmlformats.org/officeDocument/2006/relationships/hyperlink" Target="consultantplus://offline/ref=2153F9D19D567C69E8900DB15C393A514F8452A0D90B484A8C1096DEC8C3A5BA00727649C82130C5ICP1L" TargetMode="External"/><Relationship Id="rId35" Type="http://schemas.openxmlformats.org/officeDocument/2006/relationships/hyperlink" Target="consultantplus://offline/ref=8E10D16655DF809CF6E075C0EEBAD6B66F6C8E805C0C2B23314E4722640847C66A4ED772AA4E1713eFQDL" TargetMode="External"/><Relationship Id="rId36" Type="http://schemas.openxmlformats.org/officeDocument/2006/relationships/hyperlink" Target="consultantplus://offline/ref=8E10D16655DF809CF6E075C0EEBAD6B66F6C8E805C0C2B23314E4722640847C66A4ED772AA4E1713eFQDL" TargetMode="External"/><Relationship Id="rId37" Type="http://schemas.openxmlformats.org/officeDocument/2006/relationships/hyperlink" Target="consultantplus://offline/ref=8E10D16655DF809CF6E075C0EEBAD6B66F6C8E805C0C2B23314E4722640847C66A4ED772AA4E1713eFQDL" TargetMode="External"/><Relationship Id="rId38" Type="http://schemas.openxmlformats.org/officeDocument/2006/relationships/hyperlink" Target="consultantplus://offline/ref=6972DA138F1A78068FD3C950E08CBFEBE1EE04C350E5B37AE550A1490F259B881437F72DD978AC10C4R6L" TargetMode="External"/><Relationship Id="rId39" Type="http://schemas.openxmlformats.org/officeDocument/2006/relationships/hyperlink" Target="consultantplus://offline/ref=6972DA138F1A78068FD3C950E08CBFEBE1EE04C350E5B37AE550A1490F259B881437F72DD978AC10C4R6L" TargetMode="External"/><Relationship Id="rId40" Type="http://schemas.openxmlformats.org/officeDocument/2006/relationships/hyperlink" Target="consultantplus://offline/ref=6972DA138F1A78068FD3C950E08CBFEBE1EE04C350E5B37AE550A1490F259B881437F72DD978AC10C4R6L" TargetMode="External"/><Relationship Id="rId41" Type="http://schemas.openxmlformats.org/officeDocument/2006/relationships/hyperlink" Target="consultantplus://offline/ref=6972DA138F1A78068FD3C950E08CBFEBE1EE04C350E5B37AE550A1490F259B881437F72DD978AC10C4R6L" TargetMode="External"/><Relationship Id="rId42" Type="http://schemas.openxmlformats.org/officeDocument/2006/relationships/hyperlink" Target="consultantplus://offline/ref=6972DA138F1A78068FD3C950E08CBFEBE1EE04C350E5B37AE550A1490F259B881437F72DD978AC17C4R0L" TargetMode="External"/><Relationship Id="rId43" Type="http://schemas.openxmlformats.org/officeDocument/2006/relationships/hyperlink" Target="consultantplus://offline/ref=6972DA138F1A78068FD3C950E08CBFEBE1EE04C350E5B37AE550A1490F259B881437F72DD978AC17C4R0L" TargetMode="External"/><Relationship Id="rId44" Type="http://schemas.openxmlformats.org/officeDocument/2006/relationships/hyperlink" Target="consultantplus://offline/ref=6972DA138F1A78068FD3C950E08CBFEBE1EE04C350E5B37AE550A1490F259B881437F72DD978AC17C4R0L" TargetMode="External"/><Relationship Id="rId45" Type="http://schemas.openxmlformats.org/officeDocument/2006/relationships/hyperlink" Target="consultantplus://offline/ref=6972DA138F1A78068FD3C950E08CBFEBE1EE04C350E5B37AE550A1490F259B881437F72DD978AC17C4RAL" TargetMode="External"/><Relationship Id="rId46" Type="http://schemas.openxmlformats.org/officeDocument/2006/relationships/hyperlink" Target="consultantplus://offline/ref=6972DA138F1A78068FD3C950E08CBFEBE1EE04C350E5B37AE550A1490F259B881437F72DD978AC17C4RAL" TargetMode="External"/><Relationship Id="rId47" Type="http://schemas.openxmlformats.org/officeDocument/2006/relationships/hyperlink" Target="consultantplus://offline/ref=6972DA138F1A78068FD3C950E08CBFEBE1EE04C350E5B37AE550A1490F259B881437F72DD978AC17C4RAL" TargetMode="External"/><Relationship Id="rId48" Type="http://schemas.openxmlformats.org/officeDocument/2006/relationships/hyperlink" Target="consultantplus://offline/ref=6972DA138F1A78068FD3C950E08CBFEBE1EE04C350E5B37AE550A1490F259B881437F72DD978AC16C4R6L" TargetMode="External"/><Relationship Id="rId49" Type="http://schemas.openxmlformats.org/officeDocument/2006/relationships/hyperlink" Target="consultantplus://offline/ref=C0B87BDBFA125A9E8C4B7F7FF2C51CBD03AFB6C02AD4E9D95A91C5F964F8FC29C9B609DC2602xAR6L" TargetMode="External"/><Relationship Id="rId50" Type="http://schemas.openxmlformats.org/officeDocument/2006/relationships/hyperlink" Target="consultantplus://offline/ref=1BEA15D9EC55A9A4788B052467AFE8D1A8DE5BEFE870EA5834913301BF6811148CE20DB51F3C23BCC9S5L" TargetMode="External"/><Relationship Id="rId51" Type="http://schemas.openxmlformats.org/officeDocument/2006/relationships/hyperlink" Target="consultantplus://offline/ref=81109DF9E366E940861BDAB8A741EEE305097C087104FD94F6F7C7C05A95474E2F6FD28A4151857DOBSDL" TargetMode="External"/><Relationship Id="rId52" Type="http://schemas.openxmlformats.org/officeDocument/2006/relationships/hyperlink" Target="consultantplus://offline/ref=3779F1E9AA1811C3E539536DC231CE02EFD4D474E390D7340C44CC6BF521DE32773F758E2E6597A5bDS8L" TargetMode="External"/><Relationship Id="rId53" Type="http://schemas.openxmlformats.org/officeDocument/2006/relationships/hyperlink" Target="consultantplus://offline/ref=C9E02C84B3B4DDEF0C8551A8456F5D664AC8685566BF04D1977F2E02C3E939BCE0DA9DD4D7849B4030SDL" TargetMode="External"/><Relationship Id="rId54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20 &#1089;&#1077;&#1084;&#1086;&#1095;&#1082;&#1080;&#1085;.xls" TargetMode="External"/><Relationship Id="rId55" Type="http://schemas.openxmlformats.org/officeDocument/2006/relationships/hyperlink" Target="consultantplus://offline/ref=027D6BB0DEA9E9C8EA75B28581D950E7460AE59BB90657BEC74458D1A34DF196145E316FD21CACE900254345FBFA5969ACCACFEE7396748BA8B8D2F2aFABN" TargetMode="External"/><Relationship Id="rId56" Type="http://schemas.openxmlformats.org/officeDocument/2006/relationships/hyperlink" Target="consultantplus://offline/ref=0F895FE9EBE8FFEFB928383FC9D2264ABF15DFB45A505A3D588F72B1E6E9F879A11E41D9FB4F6B17148ACCB0A55C73B313433A2CE1CDgBT0N" TargetMode="External"/><Relationship Id="rId57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17.xls" TargetMode="External"/><Relationship Id="rId58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17.xls" TargetMode="External"/><Relationship Id="rId59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17.xls" TargetMode="External"/><Relationship Id="rId60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17 &#1089;&#1077;&#1084;&#1086;&#1095;&#1082;&#1080;&#1085;.xls" TargetMode="External"/><Relationship Id="rId61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17 &#1089;&#1077;&#1084;&#1086;&#1095;&#1082;&#1080;&#1085;.xls" TargetMode="External"/><Relationship Id="rId62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17 &#1089;&#1077;&#1084;&#1086;&#1095;&#1082;&#1080;&#1085;.xls" TargetMode="External"/><Relationship Id="rId63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60 &#1089;&#1077;&#1084;&#1086;&#1095;&#1082;&#1080;&#1085;.doc" TargetMode="External"/><Relationship Id="rId64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60 &#1089;&#1077;&#1084;&#1086;&#1095;&#1082;&#1080;&#1085;.doc" TargetMode="External"/><Relationship Id="rId65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60 &#1089;&#1077;&#1084;&#1086;&#1095;&#1082;&#1080;&#1085;.doc" TargetMode="External"/><Relationship Id="rId66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56;&#1077;&#1096;&#1077;&#1085;&#1080;&#1077; &#1056;&#1057;.doc" TargetMode="External"/><Relationship Id="rId67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53;&#1040;&#1056;&#1040;&#1041;&#1054;&#1058;&#1050;&#1048;/&#1043;&#1088;&#1072;&#1092;&#1072; 6 &#1088;&#1072;&#1079;&#1076;&#1077;&#1083;&#1086;&#1074; &#1075;&#1088;&#1072;&#1092;&#1072;5 &#1080; &#1075;&#1088; 6 &#1087;&#1086;&#1103;&#1089;&#1085;&#1077;&#1085;&#1080;&#1103; &#1087;&#1080;&#1089;&#1100;&#1084;&#1086; &#1084;&#1080;&#1085;&#1092;&#1080;&#1085;&#1072;.docx" TargetMode="External"/><Relationship Id="rId68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21.xls" TargetMode="External"/><Relationship Id="rId69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21.xls" TargetMode="External"/><Relationship Id="rId70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21.xls" TargetMode="External"/><Relationship Id="rId71" Type="http://schemas.openxmlformats.org/officeDocument/2006/relationships/hyperlink" Target="consultantplus://offline/ref=E5C83F4122118296F9E45EB225EF3C35619E28E1524E7D932CB1C10005C8042A2E3249915DF97A4396C4340CE70A237CBA38FFAACE5D7312U7XCH" TargetMode="External"/><Relationship Id="rId72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87;&#1088;&#1080;&#1083; 1.xls" TargetMode="External"/><Relationship Id="rId73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87;&#1088;&#1080;&#1083; 1.xls" TargetMode="External"/><Relationship Id="rId74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87;&#1088;&#1080;&#1083; 2.xls" TargetMode="External"/><Relationship Id="rId75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87;&#1088;&#1080;&#1083; 3.xls" TargetMode="External"/><Relationship Id="rId76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87;&#1088;&#1080;&#1083; 5.xls" TargetMode="External"/><Relationship Id="rId77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53;&#1040;&#1056;&#1040;&#1041;&#1054;&#1058;&#1050;&#1048;/&#1043;&#1088;&#1072;&#1092;&#1072; 6 &#1088;&#1072;&#1079;&#1076;&#1077;&#1083;&#1086;&#1074; &#1075;&#1088;&#1072;&#1092;&#1072;5 &#1080; &#1075;&#1088; 6 &#1087;&#1086;&#1103;&#1089;&#1085;&#1077;&#1085;&#1080;&#1103; &#1087;&#1080;&#1089;&#1100;&#1084;&#1086; &#1084;&#1080;&#1085;&#1092;&#1080;&#1085;&#1072;.docx" TargetMode="External"/><Relationship Id="rId78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17 &#1089;&#1077;&#1084;&#1086;&#1095;&#1082;&#1080;&#1085;.xls" TargetMode="External"/><Relationship Id="rId79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17 &#1089;&#1077;&#1084;&#1086;&#1095;&#1082;&#1080;&#1085;.xls" TargetMode="External"/><Relationship Id="rId80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17 &#1089;&#1077;&#1084;&#1086;&#1095;&#1082;&#1080;&#1085;.xls" TargetMode="External"/><Relationship Id="rId81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53;&#1040;&#1056;&#1040;&#1041;&#1054;&#1058;&#1050;&#1048;/&#1043;&#1088;&#1072;&#1092;&#1072; 6 &#1088;&#1072;&#1079;&#1076;&#1077;&#1083;&#1086;&#1074; &#1075;&#1088;&#1072;&#1092;&#1072;5 &#1080; &#1075;&#1088; 6 &#1087;&#1086;&#1103;&#1089;&#1085;&#1077;&#1085;&#1080;&#1103; &#1087;&#1080;&#1089;&#1100;&#1084;&#1086; &#1084;&#1080;&#1085;&#1092;&#1080;&#1085;&#1072;.docx" TargetMode="External"/><Relationship Id="rId82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87;&#1088;&#1080;&#1083; 3.xls" TargetMode="External"/><Relationship Id="rId83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87;&#1088;&#1080;&#1083; 3.xls" TargetMode="External"/><Relationship Id="rId84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17.xls" TargetMode="External"/><Relationship Id="rId85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17.xls" TargetMode="External"/><Relationship Id="rId86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17.xls" TargetMode="External"/><Relationship Id="rId87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60 &#1089;&#1077;&#1084;&#1086;&#1095;&#1082;&#1080;&#1085;.doc" TargetMode="External"/><Relationship Id="rId88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60 &#1089;&#1077;&#1084;&#1086;&#1095;&#1082;&#1080;&#1085;.doc" TargetMode="External"/><Relationship Id="rId89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60 &#1089;&#1077;&#1084;&#1086;&#1095;&#1082;&#1080;&#1085;.doc" TargetMode="External"/><Relationship Id="rId90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20.xls" TargetMode="External"/><Relationship Id="rId91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20.xls" TargetMode="External"/><Relationship Id="rId92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20.xls" TargetMode="External"/><Relationship Id="rId93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69&#1044; &#1089;&#1077;&#1084;&#1086;&#1095;&#1082;&#1080;&#1085;.xls" TargetMode="External"/><Relationship Id="rId94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69&#1044; &#1089;&#1077;&#1084;&#1086;&#1095;&#1082;&#1080;&#1085;.xls" TargetMode="External"/><Relationship Id="rId95" Type="http://schemas.openxmlformats.org/officeDocument/2006/relationships/hyperlink" Target="file:///home/user/&#1056;&#1072;&#1073;&#1086;&#1095;&#1080;&#1081; &#1089;&#1090;&#1086;&#1083;/.cache/.fr-Chgo0J/&#1047;&#1072;&#1082;&#1083;&#1102;&#1095;&#1077;&#1085;&#1080;&#1103; &#1085;&#1072; &#1086;&#1090;&#1095;&#1077;&#1090; &#1086;&#1073; &#1080;&#1089;&#1087;&#1086;&#1083;&#1085;&#1077;&#1085;&#1080;&#1080; &#1073;&#1102;&#1076;&#1078;&#1077;&#1090;&#1072; &#1079;&#1072; 2018/&#1073;&#1091;&#1093; &#1086;&#1090;&#1095;&#1077;&#1090;&#1085;&#1086;&#1089;&#1090;&#1100;/0503169&#1044; &#1089;&#1077;&#1084;&#1086;&#1095;&#1082;&#1080;&#1085;.xls" TargetMode="External"/><Relationship Id="rId96" Type="http://schemas.openxmlformats.org/officeDocument/2006/relationships/header" Target="header2.xml"/><Relationship Id="rId97" Type="http://schemas.openxmlformats.org/officeDocument/2006/relationships/header" Target="header3.xml"/><Relationship Id="rId98" Type="http://schemas.openxmlformats.org/officeDocument/2006/relationships/footnotes" Target="footnotes.xml"/><Relationship Id="rId99" Type="http://schemas.openxmlformats.org/officeDocument/2006/relationships/fontTable" Target="fontTable.xml"/><Relationship Id="rId100" Type="http://schemas.openxmlformats.org/officeDocument/2006/relationships/settings" Target="settings.xml"/>
</Relationships>
</file>

<file path=word/_rels/footnotes.xml.rels><?xml version="1.0" encoding="UTF-8"?>
<Relationships xmlns="http://schemas.openxmlformats.org/package/2006/relationships"><Relationship Id="rId1" Type="http://schemas.openxmlformats.org/officeDocument/2006/relationships/hyperlink" Target="consultantplus://offline/ref=04EDE9E66649BBAB851555453690BEA66B082BE75A4D7BABCF97B171C4513BBFA12EE6924FE559EFT5C5H" TargetMode="External"/><Relationship Id="rId2" Type="http://schemas.openxmlformats.org/officeDocument/2006/relationships/hyperlink" Target="consultantplus://offline/ref=04EDE9E66649BBAB851555453690BEA66B082BE75A4D7BABCF97B171C4513BBFA12EE6924FE559EFT5C5H" TargetMode="External"/><Relationship Id="rId3" Type="http://schemas.openxmlformats.org/officeDocument/2006/relationships/hyperlink" Target="consultantplus://offline/ref=04EDE9E66649BBAB851555453690BEA66B0326E65A447BABCF97B171C4513BBFA12EE6924FE559EFT5C5H" TargetMode="External"/><Relationship Id="rId4" Type="http://schemas.openxmlformats.org/officeDocument/2006/relationships/hyperlink" Target="consultantplus://offline/ref=04EDE9E66649BBAB851555453690BEA66B0326E65A447BABCF97B171C4513BBFA12EE6924FE559EFT5C5H" TargetMode="External"/><Relationship Id="rId5" Type="http://schemas.openxmlformats.org/officeDocument/2006/relationships/hyperlink" Target="consultantplus://offline/ref=04EDE9E66649BBAB851555453690BEA66B0222EC544D7BABCF97B171C4513BBFA12EE6924FE559EET5C3H" TargetMode="External"/><Relationship Id="rId6" Type="http://schemas.openxmlformats.org/officeDocument/2006/relationships/hyperlink" Target="consultantplus://offline/ref=04EDE9E66649BBAB851555453690BEA66B0222EC544D7BABCF97B171C4513BBFA12EE6924FE559EET5C3H" TargetMode="External"/><Relationship Id="rId7" Type="http://schemas.openxmlformats.org/officeDocument/2006/relationships/hyperlink" Target="consultantplus://offline/ref=04EDE9E66649BBAB851555453690BEA6680B25E9584C7BABCF97B171C4513BBFA12EE6924FE559EDT5C0H" TargetMode="External"/><Relationship Id="rId8" Type="http://schemas.openxmlformats.org/officeDocument/2006/relationships/hyperlink" Target="consultantplus://offline/ref=04EDE9E66649BBAB851555453690BEA6680B25E9584C7BABCF97B171C4513BBFA12EE6924FE559EDT5C0H" TargetMode="External"/><Relationship Id="rId9" Type="http://schemas.openxmlformats.org/officeDocument/2006/relationships/hyperlink" Target="consultantplus://offline/ref=E6E072E88CE04210C8D01EC92BF18DCC44E2A3678B2DE038EB6025FA397963D32E386CD505756FDEnAB5F" TargetMode=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24917</TotalTime>
  <Application>LibreOffice/4.2.5.2$Linux_x86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2020-02-13T05:19:00Z</dcterms:created>
  <dc:creator>ludra</dc:creator>
  <dc:language>ru-RU</dc:language>
  <cp:lastPrinted>2021-03-26T12:40:42Z</cp:lastPrinted>
  <dcterms:modified xsi:type="dcterms:W3CDTF">2021-03-26T12:33:46Z</dcterms:modified>
  <cp:revision>21</cp:revision>
</cp:coreProperties>
</file>