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EF5" w:rsidRPr="00922EF5" w:rsidRDefault="002159CB" w:rsidP="00922EF5">
      <w:pPr>
        <w:suppressAutoHyphens/>
        <w:autoSpaceDN w:val="0"/>
        <w:spacing w:after="0" w:line="240" w:lineRule="auto"/>
        <w:jc w:val="right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</w:t>
      </w:r>
      <w:r w:rsidR="00922EF5"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Приложение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right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к Постановлению</w:t>
      </w:r>
    </w:p>
    <w:p w:rsidR="00922EF5" w:rsidRDefault="00687FDE" w:rsidP="00922EF5">
      <w:pPr>
        <w:suppressAutoHyphens/>
        <w:autoSpaceDN w:val="0"/>
        <w:spacing w:after="0" w:line="240" w:lineRule="auto"/>
        <w:jc w:val="right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администрации </w:t>
      </w:r>
      <w:proofErr w:type="gramStart"/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муниципального</w:t>
      </w:r>
      <w:proofErr w:type="gramEnd"/>
    </w:p>
    <w:p w:rsidR="00687FDE" w:rsidRPr="00922EF5" w:rsidRDefault="00687FDE" w:rsidP="00922EF5">
      <w:pPr>
        <w:suppressAutoHyphens/>
        <w:autoSpaceDN w:val="0"/>
        <w:spacing w:after="0" w:line="240" w:lineRule="auto"/>
        <w:jc w:val="right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района «Куйбышевский район»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right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от  _______     </w:t>
      </w:r>
      <w:proofErr w:type="gramStart"/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г</w:t>
      </w:r>
      <w:proofErr w:type="gramEnd"/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. № ______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Pr="00922EF5" w:rsidRDefault="00922EF5" w:rsidP="00922EF5">
      <w:pPr>
        <w:suppressAutoHyphens/>
        <w:autoSpaceDN w:val="0"/>
        <w:spacing w:after="0" w:line="240" w:lineRule="auto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Pr="00922EF5" w:rsidRDefault="00922EF5" w:rsidP="00922EF5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Liberation Serif"/>
          <w:b/>
          <w:color w:val="000000"/>
          <w:kern w:val="3"/>
          <w:sz w:val="24"/>
          <w:szCs w:val="24"/>
          <w:lang w:eastAsia="hi-IN" w:bidi="hi-IN"/>
        </w:rPr>
      </w:pPr>
      <w:bookmarkStart w:id="0" w:name="Par39"/>
      <w:bookmarkEnd w:id="0"/>
      <w:r w:rsidRPr="00922EF5">
        <w:rPr>
          <w:rFonts w:ascii="Times New Roman" w:eastAsia="Courier New" w:hAnsi="Times New Roman" w:cs="Liberation Serif"/>
          <w:b/>
          <w:color w:val="000000"/>
          <w:kern w:val="3"/>
          <w:sz w:val="24"/>
          <w:szCs w:val="24"/>
          <w:lang w:eastAsia="hi-IN" w:bidi="hi-IN"/>
        </w:rPr>
        <w:t>АДМИНИСТРАТИВНЫЙ РЕГЛАМЕНТ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>предоставления муниципальной услуги по признанию молодых семей участниками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Pr="00922EF5" w:rsidRDefault="00922EF5" w:rsidP="00922EF5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Liberation Serif"/>
          <w:color w:val="392C69"/>
          <w:kern w:val="3"/>
          <w:sz w:val="24"/>
          <w:szCs w:val="24"/>
          <w:lang w:eastAsia="hi-IN" w:bidi="hi-IN"/>
        </w:rPr>
      </w:pPr>
    </w:p>
    <w:p w:rsidR="00922EF5" w:rsidRPr="00EB0706" w:rsidRDefault="00922EF5" w:rsidP="00922EF5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Liberation Serif"/>
          <w:b/>
          <w:color w:val="000000"/>
          <w:kern w:val="3"/>
          <w:sz w:val="24"/>
          <w:szCs w:val="24"/>
          <w:lang w:eastAsia="hi-IN" w:bidi="hi-IN"/>
        </w:rPr>
      </w:pPr>
      <w:r w:rsidRPr="00EB0706">
        <w:rPr>
          <w:rFonts w:ascii="Times New Roman" w:eastAsia="Courier New" w:hAnsi="Times New Roman" w:cs="Liberation Serif"/>
          <w:b/>
          <w:color w:val="000000"/>
          <w:kern w:val="3"/>
          <w:sz w:val="24"/>
          <w:szCs w:val="24"/>
          <w:lang w:eastAsia="hi-IN" w:bidi="hi-IN"/>
        </w:rPr>
        <w:t>1. Общие положения</w:t>
      </w:r>
    </w:p>
    <w:p w:rsidR="00922EF5" w:rsidRPr="00EB0706" w:rsidRDefault="00922EF5" w:rsidP="00922EF5">
      <w:pPr>
        <w:suppressAutoHyphens/>
        <w:autoSpaceDN w:val="0"/>
        <w:spacing w:after="0" w:line="240" w:lineRule="auto"/>
        <w:rPr>
          <w:rFonts w:ascii="Times New Roman" w:eastAsia="Courier New" w:hAnsi="Times New Roman" w:cs="Liberation Serif"/>
          <w:b/>
          <w:color w:val="000000"/>
          <w:kern w:val="3"/>
          <w:sz w:val="24"/>
          <w:szCs w:val="24"/>
          <w:lang w:eastAsia="hi-IN" w:bidi="hi-IN"/>
        </w:rPr>
      </w:pP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1.1. Административный регламент предоставления муниципальной услуги по признанию молодых семей участниками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(далее - Регламент) устанавливает порядок и стандарт предоставления муниципальной услуги.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bookmarkStart w:id="1" w:name="Par53"/>
      <w:bookmarkEnd w:id="1"/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1.2. </w:t>
      </w:r>
      <w:proofErr w:type="gramStart"/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Заявителями на предоставление муниципальной услуги по признанию молодых семей участниками основного мероприятия «Обеспечени</w:t>
      </w:r>
      <w:r w:rsidR="004617F7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е жильем молодых семей» (далее -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участниками основного мероприятия) государственной программы Российской Федерации «Обеспечение доступным и комфортным жильем и коммунальными услугами граждан Российской Федерации» (далее - муниципальная услуга) могут являться </w:t>
      </w:r>
      <w:r w:rsidR="004617F7" w:rsidRPr="0011684F">
        <w:rPr>
          <w:rFonts w:ascii="Times New Roman" w:eastAsia="Courier New" w:hAnsi="Times New Roman" w:cs="Liberation Serif"/>
          <w:i/>
          <w:kern w:val="3"/>
          <w:sz w:val="24"/>
          <w:szCs w:val="24"/>
          <w:lang w:eastAsia="hi-IN" w:bidi="hi-IN"/>
        </w:rPr>
        <w:t>зарегистрированные</w:t>
      </w:r>
      <w:r w:rsidR="0011684F" w:rsidRPr="0011684F">
        <w:rPr>
          <w:rFonts w:ascii="Times New Roman" w:eastAsia="Courier New" w:hAnsi="Times New Roman" w:cs="Liberation Serif"/>
          <w:i/>
          <w:kern w:val="3"/>
          <w:sz w:val="24"/>
          <w:szCs w:val="24"/>
          <w:lang w:eastAsia="hi-IN" w:bidi="hi-IN"/>
        </w:rPr>
        <w:t xml:space="preserve">, </w:t>
      </w:r>
      <w:r w:rsidR="004617F7" w:rsidRPr="0011684F">
        <w:rPr>
          <w:rFonts w:ascii="Times New Roman" w:eastAsia="Courier New" w:hAnsi="Times New Roman" w:cs="Liberation Serif"/>
          <w:i/>
          <w:kern w:val="3"/>
          <w:sz w:val="24"/>
          <w:szCs w:val="24"/>
          <w:lang w:eastAsia="hi-IN" w:bidi="hi-IN"/>
        </w:rPr>
        <w:t xml:space="preserve"> </w:t>
      </w:r>
      <w:r w:rsidRPr="0011684F">
        <w:rPr>
          <w:rFonts w:ascii="Times New Roman" w:eastAsia="Courier New" w:hAnsi="Times New Roman" w:cs="Liberation Serif"/>
          <w:i/>
          <w:kern w:val="3"/>
          <w:sz w:val="24"/>
          <w:szCs w:val="24"/>
          <w:lang w:eastAsia="hi-IN" w:bidi="hi-IN"/>
        </w:rPr>
        <w:t>постоянно проживающи</w:t>
      </w:r>
      <w:r w:rsidR="004E13AC" w:rsidRPr="0011684F">
        <w:rPr>
          <w:rFonts w:ascii="Times New Roman" w:eastAsia="Courier New" w:hAnsi="Times New Roman" w:cs="Liberation Serif"/>
          <w:i/>
          <w:kern w:val="3"/>
          <w:sz w:val="24"/>
          <w:szCs w:val="24"/>
          <w:lang w:eastAsia="hi-IN" w:bidi="hi-IN"/>
        </w:rPr>
        <w:t>е</w:t>
      </w:r>
      <w:r w:rsidRPr="0011684F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 </w:t>
      </w:r>
      <w:r w:rsidRPr="004617F7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на территории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муниципального образования </w:t>
      </w:r>
      <w:r w:rsidR="00687FDE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МР «Куйбышевский район"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молодые семьи, в том числе молодые семьи, имеющие одного ребенка</w:t>
      </w:r>
      <w:proofErr w:type="gramEnd"/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и более, где один из супругов не является гражданином Российской Федерации, а также неполные молодые семьи, состоящие из одного молодого родителя, являющегося гражданином Российской Федерации, и одного ребенка и более, соответствующие следующим условиям: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bookmarkStart w:id="2" w:name="Par55"/>
      <w:bookmarkEnd w:id="2"/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а)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- участницы основного мероприятия в список претендентов на получение социальной выплаты в планируемом году не превышает 35 лет;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bookmarkStart w:id="3" w:name="Par56"/>
      <w:bookmarkEnd w:id="3"/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б) молодая семья признана нуждающейся в жилом помещении;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bookmarkStart w:id="4" w:name="Par57"/>
      <w:bookmarkEnd w:id="4"/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в) наличие у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Подавать заявление о предоставлении муниципальной услуги от имени членов молодой семьи имеет право их представитель, действующий на основании доверенности, оформленной в соответствии с действующим законодательством.</w:t>
      </w:r>
    </w:p>
    <w:p w:rsidR="004617F7" w:rsidRDefault="00922EF5" w:rsidP="00687FDE">
      <w:pPr>
        <w:shd w:val="clear" w:color="auto" w:fill="FFFFFF"/>
        <w:spacing w:after="0"/>
        <w:jc w:val="both"/>
        <w:textAlignment w:val="baseline"/>
        <w:rPr>
          <w:rFonts w:ascii="Bookman Old Style" w:eastAsia="Times New Roman" w:hAnsi="Bookman Old Style" w:cs="Times New Roman"/>
          <w:spacing w:val="2"/>
          <w:sz w:val="24"/>
          <w:szCs w:val="24"/>
          <w:lang w:eastAsia="ru-RU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1.3. Порядок информирования о предоставлении муниципальной услуги:</w:t>
      </w:r>
      <w:r w:rsidR="008B05B0">
        <w:rPr>
          <w:rFonts w:ascii="Bookman Old Style" w:eastAsia="Times New Roman" w:hAnsi="Bookman Old Style" w:cs="Times New Roman"/>
          <w:spacing w:val="2"/>
          <w:sz w:val="24"/>
          <w:szCs w:val="24"/>
          <w:lang w:eastAsia="ru-RU"/>
        </w:rPr>
        <w:t xml:space="preserve"> </w:t>
      </w:r>
    </w:p>
    <w:p w:rsidR="00687FDE" w:rsidRPr="00687FDE" w:rsidRDefault="004617F7" w:rsidP="00687FDE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spacing w:val="2"/>
          <w:sz w:val="24"/>
          <w:szCs w:val="24"/>
          <w:lang w:eastAsia="ru-RU"/>
        </w:rPr>
        <w:t xml:space="preserve">   - </w:t>
      </w:r>
      <w:r w:rsidR="00687FDE" w:rsidRPr="00687FD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информация представляется в муниципальном казенном учреждении «Центр развития спорта, туризма и молодёжной политики «Темп»</w:t>
      </w:r>
      <w:r w:rsidR="00ED69C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далее МКУ «Темп»</w:t>
      </w:r>
      <w:r w:rsidR="00687FDE" w:rsidRPr="00687FD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расположенном по адресу: 249500 Калужская область, Куйбышевский район, п. Белица, ул. Новосибирская, д. 11</w:t>
      </w:r>
      <w:r w:rsidR="008B05B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А</w:t>
      </w:r>
      <w:proofErr w:type="gramStart"/>
      <w:r w:rsidR="008B05B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,</w:t>
      </w:r>
      <w:proofErr w:type="gramEnd"/>
      <w:r w:rsidR="00687FDE" w:rsidRPr="00687FD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(кабинет заместителя директора); график работы (часы приёма заявителей): понедельник - четверг - с 9.00 до 17.15; пятница - с 9.00 до 16.00; время перерыва - с 13.00 до 14.00); по телефону: 2-15-25.</w:t>
      </w:r>
    </w:p>
    <w:p w:rsidR="00922EF5" w:rsidRPr="00ED69C1" w:rsidRDefault="004617F7" w:rsidP="00922EF5">
      <w:pPr>
        <w:widowControl w:val="0"/>
        <w:suppressAutoHyphens/>
        <w:autoSpaceDN w:val="0"/>
        <w:spacing w:after="0" w:line="240" w:lineRule="auto"/>
        <w:jc w:val="both"/>
        <w:rPr>
          <w:rFonts w:ascii="Liberation Serif" w:eastAsia="Mangal" w:hAnsi="Liberation Serif" w:cs="Liberation Serif"/>
          <w:kern w:val="3"/>
          <w:sz w:val="24"/>
          <w:szCs w:val="24"/>
          <w:lang w:eastAsia="hi-IN" w:bidi="hi-IN"/>
        </w:rPr>
      </w:pPr>
      <w:r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 xml:space="preserve">    </w:t>
      </w:r>
      <w:r w:rsidR="00922EF5" w:rsidRPr="00ED69C1"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 xml:space="preserve">Информация по вопросам получения муниципальной услуги дается лицами, </w:t>
      </w:r>
      <w:r w:rsidR="00922EF5" w:rsidRPr="00ED69C1"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lastRenderedPageBreak/>
        <w:t xml:space="preserve">ответственными за предоставление услуги, - специалистами </w:t>
      </w:r>
      <w:r w:rsidR="00ED69C1" w:rsidRPr="00ED69C1"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>МКУ «Темп».</w:t>
      </w:r>
    </w:p>
    <w:p w:rsidR="00ED69C1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FF0000"/>
          <w:kern w:val="3"/>
          <w:sz w:val="24"/>
          <w:szCs w:val="24"/>
          <w:lang w:eastAsia="hi-IN" w:bidi="hi-IN"/>
        </w:rPr>
      </w:pPr>
      <w:r w:rsidRPr="00687FDE">
        <w:rPr>
          <w:rFonts w:ascii="Times New Roman" w:eastAsia="Mangal" w:hAnsi="Times New Roman" w:cs="Liberation Serif"/>
          <w:color w:val="FF0000"/>
          <w:kern w:val="3"/>
          <w:sz w:val="24"/>
          <w:szCs w:val="24"/>
          <w:lang w:eastAsia="hi-IN" w:bidi="hi-IN"/>
        </w:rPr>
        <w:tab/>
      </w:r>
    </w:p>
    <w:p w:rsidR="00922EF5" w:rsidRPr="008B05B0" w:rsidRDefault="004617F7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</w:pPr>
      <w:r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 xml:space="preserve">    </w:t>
      </w:r>
      <w:r w:rsidR="00922EF5" w:rsidRPr="008B05B0"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>Информация о порядке предоставления муниципальной услуги размещается на информационных стендах, расположенных непосредственно в помещении</w:t>
      </w:r>
      <w:r w:rsidR="008B05B0"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 xml:space="preserve"> МКУ «Темп»</w:t>
      </w:r>
      <w:r w:rsidR="00922EF5" w:rsidRPr="008B05B0"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>, в сети Интернет: в федеральной государственной информационной системе «Единый портал государственных и муниципальных услуг (функций)» и (или) в региональной государственной информационной системе «Портал государственных и муниципальных услуг Калужской области».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Pr="00EB0706" w:rsidRDefault="00922EF5" w:rsidP="00922EF5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Liberation Serif"/>
          <w:b/>
          <w:color w:val="000000"/>
          <w:kern w:val="3"/>
          <w:sz w:val="24"/>
          <w:szCs w:val="24"/>
          <w:lang w:eastAsia="hi-IN" w:bidi="hi-IN"/>
        </w:rPr>
      </w:pPr>
      <w:bookmarkStart w:id="5" w:name="_GoBack"/>
      <w:bookmarkEnd w:id="5"/>
      <w:r w:rsidRPr="00EB0706">
        <w:rPr>
          <w:rFonts w:ascii="Times New Roman" w:eastAsia="Courier New" w:hAnsi="Times New Roman" w:cs="Liberation Serif"/>
          <w:b/>
          <w:color w:val="000000"/>
          <w:kern w:val="3"/>
          <w:sz w:val="24"/>
          <w:szCs w:val="24"/>
          <w:lang w:eastAsia="hi-IN" w:bidi="hi-IN"/>
        </w:rPr>
        <w:t>2. Стандарт предоставления муниципальной услуги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71252C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FF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2.1</w:t>
      </w:r>
      <w:r w:rsidR="00687FDE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. Муниципальная услуга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предоставляется </w:t>
      </w:r>
      <w:r w:rsidR="00687FDE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муниципальным казённым учреждением «Центр развития спорта</w:t>
      </w:r>
      <w:proofErr w:type="gramStart"/>
      <w:r w:rsidR="00687FDE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,</w:t>
      </w:r>
      <w:proofErr w:type="gramEnd"/>
      <w:r w:rsidR="00687FDE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туризма и молодёжной политики «Темп» (далее – МКУ «Темп»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). 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2.2. При предоставлении</w:t>
      </w:r>
      <w:r w:rsidR="00687FDE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муниципальной услуги МКУ «Темп»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не вправе требовать от заявителя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указанными в пункте 2.5 настоящего Регламента;</w:t>
      </w:r>
    </w:p>
    <w:p w:rsidR="00922EF5" w:rsidRPr="004617F7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- осуществления действий, в том числе согласований, необходимых для получения муниципальных услуг и связанных с обращением в иные органы и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</w:t>
      </w:r>
      <w:r w:rsidR="0011684F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2.3. Результатом предоставления муниципальной услуги являются: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- принятие </w:t>
      </w:r>
      <w:r w:rsidR="004617F7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решения</w:t>
      </w:r>
      <w:r w:rsidR="007D74E3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комиссией по обеспечению реализации на территории МР «Куйбышевский район» основного мероприятия «</w:t>
      </w:r>
      <w:r w:rsidR="007D74E3"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Обеспечение жильем молодых семе</w:t>
      </w:r>
      <w:r w:rsidR="007D74E3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й» </w:t>
      </w:r>
      <w:r w:rsidR="007D74E3"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государственной программы Российской Федерации «Обеспечение доступным и комфортным жильем и коммунальными услугам</w:t>
      </w:r>
      <w:r w:rsidR="007D74E3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и граждан Российской Федерации»</w:t>
      </w:r>
      <w:r w:rsidR="004617F7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,</w:t>
      </w:r>
      <w:r w:rsidRPr="008B05B0">
        <w:rPr>
          <w:rFonts w:ascii="Times New Roman" w:eastAsia="Courier New" w:hAnsi="Times New Roman" w:cs="Liberation Serif"/>
          <w:color w:val="FF0000"/>
          <w:kern w:val="3"/>
          <w:sz w:val="24"/>
          <w:szCs w:val="24"/>
          <w:lang w:eastAsia="hi-IN" w:bidi="hi-IN"/>
        </w:rPr>
        <w:t xml:space="preserve">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о пр</w:t>
      </w:r>
      <w:r w:rsidR="004617F7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изнании молодой семьи участницей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основного мероприятия «Обеспечение жильем молодых семей» государственной  программы Российской Федерации «Обеспечение доступным и комфортным жильем и коммунальными услугами граждан Российской Федерации» и включении ее в список участников основного мероприятия;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- выдача уведомления об отказе в предоставлении муниципальной услуги в случаях, предусмотренных пунктом 2.8 настоящего Регламента.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2.4. Срок предоставления муниципальной услуги составляет не более 30 календарных дней.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bookmarkStart w:id="6" w:name="Par76"/>
      <w:bookmarkEnd w:id="6"/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2.5. Правовые основания для предоставления муниципальной услуги: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- Конституция Российской Федерации;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- Гражданский кодекс Российской Федерации;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- Жилищный кодекс Российской Федерации;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71252C" w:rsidRPr="0071252C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- </w:t>
      </w:r>
      <w:r w:rsidR="0071252C" w:rsidRPr="0071252C"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 РФ 12.10.2017  № 1243 «О реализации мероприятий федеральных целевых программ, интегрируемых в отдельные государственные программы Российской Федерации» 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- Закон Калужской области от 08.02.2006 № 170-ОЗ «О реализации прав граждан на предоставление жилых помещений муниципального жилищного фонда по договорам социального найма»;</w:t>
      </w:r>
    </w:p>
    <w:p w:rsidR="00EB0706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- приказ министерства строительства и жилищно-коммунального хозяйства Калужской области от 08.08.2011 № 196 «Об утверждении Положения о Порядке и условиях признания молодой семьи имеющей достаточные доходы, позволяющие получить кредит, либо иные денежные</w:t>
      </w:r>
      <w:r w:rsidR="00EB0706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средства</w:t>
      </w:r>
      <w:r w:rsidR="00EB0706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для </w:t>
      </w:r>
      <w:r w:rsidR="00EB0706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оплаты</w:t>
      </w:r>
      <w:r w:rsidR="00EB0706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расчетной</w:t>
      </w:r>
      <w:r w:rsidR="00EB0706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(средней)</w:t>
      </w:r>
      <w:r w:rsidR="00EB0706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</w:t>
      </w:r>
      <w:r w:rsidR="00EB0706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стоимости</w:t>
      </w:r>
      <w:r w:rsidR="00EB0706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</w:t>
      </w:r>
      <w:r w:rsidR="00EB0706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жилья </w:t>
      </w:r>
      <w:r w:rsidR="00EB0706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в</w:t>
      </w:r>
      <w:r w:rsidR="00EB0706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части, </w:t>
      </w:r>
    </w:p>
    <w:p w:rsidR="00922EF5" w:rsidRPr="00922EF5" w:rsidRDefault="00922EF5" w:rsidP="00EB0706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lastRenderedPageBreak/>
        <w:t>превышающей размер предоставляемой социальной выплаты в рамках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proofErr w:type="gramStart"/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- Приказ Министерства строительства и жилищно-коммунального хозяйства Калужской области от 25.02.2016 № 92 «О Порядке формирования органами местного самоуправления муниципальных образований Калужской области списка молодых семей - участников основного мероприятия «Обеспечение жильем молодых семей» государственной программы Калужской области «Обеспечение доступным и комфортным жильем и коммунальными услугами населения Калужской области», изъявивших желание получить социальную выплату в планируемом году, и форме этого списка»;</w:t>
      </w:r>
      <w:proofErr w:type="gramEnd"/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- Устав муниципального образования </w:t>
      </w:r>
      <w:r w:rsidR="008B05B0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МР «Куйбышевский район»</w:t>
      </w:r>
    </w:p>
    <w:p w:rsidR="00922EF5" w:rsidRPr="0071252C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- </w:t>
      </w:r>
      <w:r w:rsidR="0071252C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решение Районного Собрания МО «Куйбышевский район» №185 от 14.02.2007 года «О нормативах потребления жилищно-коммунальных услуг, норме предоставления и учетной норме площади жилого помещения на территории МО «Куйбышевский район».</w:t>
      </w:r>
    </w:p>
    <w:p w:rsidR="008B05B0" w:rsidRPr="00922EF5" w:rsidRDefault="008B05B0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2.6. Перечень документов, необходимых для предоставления муниципальной услуги.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4617F7">
        <w:rPr>
          <w:rFonts w:ascii="Times New Roman" w:eastAsia="Courier New" w:hAnsi="Times New Roman" w:cs="Liberation Serif"/>
          <w:color w:val="000000" w:themeColor="text1"/>
          <w:kern w:val="3"/>
          <w:sz w:val="24"/>
          <w:szCs w:val="24"/>
          <w:lang w:eastAsia="hi-IN" w:bidi="hi-IN"/>
        </w:rPr>
        <w:t xml:space="preserve">2.6.1. Для признания молодых семей участниками основного мероприятия заявителем самостоятельно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представляются: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1) </w:t>
      </w:r>
      <w:r w:rsidR="0011684F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Р</w:t>
      </w:r>
      <w:r w:rsidR="005501C9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ешение Сельского совета о признании семьи, нуждающейся в улучшении жилищных условий</w:t>
      </w:r>
      <w:r w:rsidR="0011684F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;</w:t>
      </w:r>
    </w:p>
    <w:p w:rsidR="005501C9" w:rsidRDefault="0011684F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2</w:t>
      </w:r>
      <w:r w:rsidR="005501C9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) </w:t>
      </w:r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с</w:t>
      </w:r>
      <w:r w:rsidR="005501C9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правки из БТИ об отсутствии соб</w:t>
      </w:r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ственности на территории района;</w:t>
      </w:r>
    </w:p>
    <w:p w:rsidR="0011684F" w:rsidRPr="00922EF5" w:rsidRDefault="0011684F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3)  справка из </w:t>
      </w:r>
      <w:proofErr w:type="spellStart"/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РОСРЕЕСТРа</w:t>
      </w:r>
      <w:proofErr w:type="spellEnd"/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(об отсутствии собственности на территории РФ);</w:t>
      </w:r>
    </w:p>
    <w:p w:rsidR="00922EF5" w:rsidRPr="00922EF5" w:rsidRDefault="0011684F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4</w:t>
      </w:r>
      <w:r w:rsidR="00922EF5"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) </w:t>
      </w:r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с</w:t>
      </w:r>
      <w:r w:rsidR="00922EF5"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огласие на обработку персональных данных (приложение</w:t>
      </w:r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1</w:t>
      </w:r>
      <w:r w:rsidR="00922EF5"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к Регламенту);</w:t>
      </w:r>
    </w:p>
    <w:p w:rsidR="00922EF5" w:rsidRPr="00922EF5" w:rsidRDefault="0011684F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5</w:t>
      </w:r>
      <w:r w:rsidR="005501C9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)</w:t>
      </w:r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с</w:t>
      </w:r>
      <w:r w:rsidR="005501C9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правка </w:t>
      </w:r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из банка о платёжеспособности;</w:t>
      </w:r>
    </w:p>
    <w:p w:rsidR="00922EF5" w:rsidRPr="00922EF5" w:rsidRDefault="0011684F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6) з</w:t>
      </w:r>
      <w:r w:rsidR="00922EF5"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аявление о признании молодой семьи участницей основного мероприятия по установленной форме (приложение</w:t>
      </w:r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2</w:t>
      </w:r>
      <w:r w:rsidR="00922EF5"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к Регламенту) в 2 экземплярах (один экземпляр возвращается заявителю с указанием даты принятия заявления и приложенных к нему документов);</w:t>
      </w:r>
    </w:p>
    <w:p w:rsidR="00922EF5" w:rsidRPr="00922EF5" w:rsidRDefault="0011684F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7) д</w:t>
      </w:r>
      <w:r w:rsidR="00922EF5"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оверенность представителя, подтверждающая его полномочия действовать от имени заявителя и членов его семьи (в случае подачи заявления о предоставлении муниципальной услуги через представителя);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       8)</w:t>
      </w:r>
      <w:r w:rsidR="0011684F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</w:t>
      </w: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копии документов, удостоверяющих личность каждого члена семьи;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       9)</w:t>
      </w:r>
      <w:r w:rsidR="0011684F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</w:t>
      </w: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копию свидетельства о браке (на неполную семью не распространяется);</w:t>
      </w:r>
    </w:p>
    <w:p w:rsidR="00922EF5" w:rsidRPr="00922EF5" w:rsidRDefault="005501C9" w:rsidP="00922EF5">
      <w:pPr>
        <w:widowControl w:val="0"/>
        <w:suppressAutoHyphens/>
        <w:autoSpaceDN w:val="0"/>
        <w:spacing w:after="0" w:line="240" w:lineRule="auto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       10) выписка из домовой книги;</w:t>
      </w:r>
    </w:p>
    <w:p w:rsidR="00922EF5" w:rsidRPr="00922EF5" w:rsidRDefault="005501C9" w:rsidP="00922EF5">
      <w:pPr>
        <w:widowControl w:val="0"/>
        <w:suppressAutoHyphens/>
        <w:autoSpaceDN w:val="0"/>
        <w:spacing w:after="0" w:line="240" w:lineRule="auto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       </w:t>
      </w:r>
      <w:r w:rsidR="00922EF5"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>11) выписку из финансово-лицевого счета жилого помещения;</w:t>
      </w:r>
    </w:p>
    <w:p w:rsidR="00922EF5" w:rsidRPr="00922EF5" w:rsidRDefault="005501C9" w:rsidP="00922EF5">
      <w:pPr>
        <w:suppressAutoHyphens/>
        <w:autoSpaceDN w:val="0"/>
        <w:spacing w:after="0" w:line="240" w:lineRule="auto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       </w:t>
      </w:r>
      <w:r w:rsidR="00922EF5"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12) копию договора найма (поднайма) жилого помещения (если члены молодой семьи снимают жилье);</w:t>
      </w:r>
    </w:p>
    <w:p w:rsidR="00922EF5" w:rsidRPr="00922EF5" w:rsidRDefault="005501C9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       </w:t>
      </w:r>
      <w:proofErr w:type="gramStart"/>
      <w:r w:rsidR="00922EF5"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13) справку из медицинской организации о заболевании заявителя и (или) лица, проживающего совместно с заявителем, тяжелой формой хронического заболевания, препятствующего совместному проживанию (в случае, если гражданин или проживающие совместно с ним лица страдают тяжелой формой хронического заболевания, указанного в перечне соответствующих заболеваний, утвержденном законодательством, при котором совместное проживание с ним (ними) в одной квартире невозможно);</w:t>
      </w:r>
      <w:proofErr w:type="gramEnd"/>
    </w:p>
    <w:p w:rsidR="00922EF5" w:rsidRPr="00922EF5" w:rsidRDefault="005501C9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       </w:t>
      </w:r>
      <w:proofErr w:type="gramStart"/>
      <w:r w:rsidR="00922EF5"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14) информационное письмо банка или другой организации, предоставляющей жилищные кредиты, в том числе ипотечные, или жилищные займы на приобретение жилого помещения или строительство индивидуального жилого дома, о возможности получения молодой семьей жилищного кредита, в том числе ипотечного, или жилищного займа на приобретение жилого помещения или строительство индивидуального жилого дома с указанием размера кредита (займа);</w:t>
      </w:r>
      <w:proofErr w:type="gramEnd"/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Arial" w:eastAsia="Courier New" w:hAnsi="Arial" w:cs="Liberation Serif"/>
          <w:color w:val="000000"/>
          <w:kern w:val="3"/>
          <w:sz w:val="16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15) и (или) документ, подтверждающий наличие у молодой семьи банковских вкладов, с указанием суммы вклада, превышающих размер предоставляемой социальной выплаты.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lastRenderedPageBreak/>
        <w:tab/>
        <w:t xml:space="preserve">2.6.2. Документы, находящиеся в распоряжении </w:t>
      </w:r>
      <w:r w:rsidR="00443B6E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комиссии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: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- договор социального найма жилого помещения (если члены молодой семьи проживают в жилом помещении муниципального жилого фонда);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 xml:space="preserve">- акт обследования жилого помещения, заключение межведомственной комиссии о признании жилого помещения </w:t>
      </w:r>
      <w:proofErr w:type="gramStart"/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>непригодным</w:t>
      </w:r>
      <w:proofErr w:type="gramEnd"/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для проживания и постановление </w:t>
      </w:r>
      <w:r w:rsidR="00E1778B" w:rsidRPr="00C461F9"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>администрации муниципального образования Сельского поселения «Посело</w:t>
      </w:r>
      <w:r w:rsidR="00443B6E"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>к Бетлица» Куйбышевского района</w:t>
      </w:r>
      <w:r w:rsidR="00E1778B" w:rsidRPr="00C461F9"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>, Калужской области</w:t>
      </w:r>
      <w:r w:rsidRPr="00C461F9"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 xml:space="preserve"> </w:t>
      </w: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>об утверждении решения межведомственной комиссии (в случае если члены молодой семьи (либо один из членов) проживают в жилом помещении, непригодном для проживания).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Liberation Serif" w:eastAsia="Mangal" w:hAnsi="Liberation Serif" w:cs="Liberation Serif"/>
          <w:color w:val="000000"/>
          <w:kern w:val="3"/>
          <w:sz w:val="24"/>
          <w:szCs w:val="24"/>
          <w:lang w:eastAsia="hi-IN" w:bidi="hi-IN"/>
        </w:rPr>
      </w:pPr>
      <w:bookmarkStart w:id="7" w:name="Par126"/>
      <w:bookmarkEnd w:id="7"/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2.6.2.1. Документы, подлежащие предоставлению в рамках межведомственного взаимодействия: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</w:r>
      <w:proofErr w:type="gramStart"/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- выписки из Единого государственного реестра прав (ЕГРП) о правах заявителя и членов его семьи на находящиеся у них в собственности объекты недвижимого имущества и сделок с ним либо уведомления об отсутствии в ЕГРП прав на недвижимое имущество и сделок с ним (Федеральная служба государственной регистрации, кадастра и картографии или ФГБУ «ФКП </w:t>
      </w:r>
      <w:proofErr w:type="spellStart"/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>Росреестра</w:t>
      </w:r>
      <w:proofErr w:type="spellEnd"/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по Калужской области»);</w:t>
      </w:r>
      <w:proofErr w:type="gramEnd"/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- сведения о выдаче государственного сертификата на материнский (семейный) капитал (Управление Пенсионного фонда Российской Федерации в городе Калуге);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- документ, содержащий сведения о регистрации по месту жительства заявителя и членов его семьи (Управление по вопросам миграции УМВД России по Калужской области).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Документы, указанные в настоящем подпункте, заявитель вправе представить по собственной инициативе.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2.7. Основаниями для отказа в приеме документов являются: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-</w:t>
      </w:r>
      <w:r w:rsidR="00887969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в заявлении не указаны фамилия, имя, отчество физического лица, направившего заявление, почтовый адрес либо адрес электронной почты, по которому должен быть направлен результат рассмотрения заявления;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 xml:space="preserve">- </w:t>
      </w:r>
      <w:r w:rsidR="00887969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текст заявления не поддается прочтению;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- в заявлении содержатся нецензурные либо оскорбительные выражения, угрозы жизни, здоровью и имуществу должностных и уполномоченных лиц, а также членов их семей.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bookmarkStart w:id="8" w:name="Par138"/>
      <w:bookmarkEnd w:id="8"/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2.8. Перечень оснований для отказа в предоставлении муниципальной услуги: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- несоответствие молодой семьи условиям, указанным в пункте 1.2 настоящего Регламента;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- непредставление или представление не всех необходимых документов, предусмотренных подпунктом 2.6.1  Регламента;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- недостоверность сведений, содержащихся в представленных документах;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-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бюджета;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- совершение заявителем и (или) членами его семьи в течение пяти лет, предшествующих подаче заявления, действий, приведших к ухудшению жилищных условий.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Повторное обращение с заявлением об участии в основном мероприятии допускается после устранения оснований для отказа.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2.9.</w:t>
      </w:r>
      <w:r w:rsidR="00887969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</w:t>
      </w: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Предоставление муниципальной услуги осуществляется на бесплатной основе.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2.10. Максимальный срок ожидания в очереди при подаче запроса о предоставлении муниципальной услуги (в случае личного представления заявления) и не должен превышать 15 минут.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2.11. Срок регистрации запроса заявителя о предоставлении муниципальной услуги не должен превышать 10 минут.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2.12. Требования к местам предоставления муниципальной услуги.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 xml:space="preserve">Здание, в </w:t>
      </w:r>
      <w:r w:rsidR="008B05B0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>котором располагается МКУ «Темп»</w:t>
      </w: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, расположено в шаговой доступности </w:t>
      </w: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lastRenderedPageBreak/>
        <w:t>для заявителей от остановок общественного транспорта. Здание имеет удобную лестницу с поручнями, оборудовано средствами пожаротушения.</w:t>
      </w:r>
    </w:p>
    <w:p w:rsidR="008B05B0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При предоставлении муниципальной услуги гарантируется обеспечение прав инвалидов в соответствии с законодательством. Создаются условия для парковки автотранспорта инвалидов, доступ к местам парковки является бесплатным.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 xml:space="preserve">Прием заявителей осуществляется в </w:t>
      </w:r>
      <w:r w:rsidR="00C461F9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>кабинете заместителя ди</w:t>
      </w:r>
      <w:r w:rsidR="00EC6DA4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>ректора по работе с молодёжью</w:t>
      </w:r>
      <w:r w:rsidR="00165508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>,</w:t>
      </w:r>
      <w:r w:rsidR="00EC6DA4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обладающего</w:t>
      </w: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комфортными условиями для заявителей и создающих оптимальные условия для работы специалистов. Помещение для приема заявителей оснащено стульями и столами. Место ожидания оборудовано местами для сидения, столами для возможности оформления заявления, бланками заявления и канцелярскими принадлежностями для заполнения заявления. В данных помещениях предусмотрены доступные места общественного пользования.</w:t>
      </w:r>
    </w:p>
    <w:p w:rsidR="00922EF5" w:rsidRPr="00922EF5" w:rsidRDefault="00922EF5" w:rsidP="005501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Кабинеты приема заявителей оборудованы информационными табличками с указанием:</w:t>
      </w:r>
    </w:p>
    <w:p w:rsidR="00922EF5" w:rsidRPr="00922EF5" w:rsidRDefault="00922EF5" w:rsidP="005501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- номера кабинета;</w:t>
      </w:r>
    </w:p>
    <w:p w:rsidR="00922EF5" w:rsidRPr="00922EF5" w:rsidRDefault="00922EF5" w:rsidP="005501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-фамилии, имени, отчества специалиста, участвующего в предоставлении муниципальной услуги;</w:t>
      </w:r>
    </w:p>
    <w:p w:rsidR="00922EF5" w:rsidRPr="00922EF5" w:rsidRDefault="00922EF5" w:rsidP="005501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- графика приема заявителей.</w:t>
      </w:r>
    </w:p>
    <w:p w:rsidR="00922EF5" w:rsidRPr="00922EF5" w:rsidRDefault="00922EF5" w:rsidP="005501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2.13. Показатели доступности и качества предоставления муниципальной услуги:</w:t>
      </w:r>
    </w:p>
    <w:p w:rsidR="00922EF5" w:rsidRPr="00922EF5" w:rsidRDefault="00922EF5" w:rsidP="005501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2.13.1. Показателями качества муниципальной услуги являются:</w:t>
      </w:r>
    </w:p>
    <w:p w:rsidR="00922EF5" w:rsidRPr="00922EF5" w:rsidRDefault="00922EF5" w:rsidP="005501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- удовлетворенность сроками предоставления услуги;</w:t>
      </w:r>
    </w:p>
    <w:p w:rsidR="00922EF5" w:rsidRPr="00922EF5" w:rsidRDefault="00922EF5" w:rsidP="005501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- удовлетворенность условиями ожидания приема;</w:t>
      </w:r>
    </w:p>
    <w:p w:rsidR="00922EF5" w:rsidRPr="00922EF5" w:rsidRDefault="00922EF5" w:rsidP="005501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- удовлетворенность порядком информирования о предоставлении услуги;</w:t>
      </w:r>
    </w:p>
    <w:p w:rsidR="00922EF5" w:rsidRPr="00922EF5" w:rsidRDefault="00922EF5" w:rsidP="005501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- удовлетворенность вниманием должностных лиц.</w:t>
      </w:r>
    </w:p>
    <w:p w:rsidR="00922EF5" w:rsidRPr="00922EF5" w:rsidRDefault="00922EF5" w:rsidP="005501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2.13.2. Показателями доступности муниципальной услуги являются:</w:t>
      </w:r>
    </w:p>
    <w:p w:rsidR="00922EF5" w:rsidRPr="00922EF5" w:rsidRDefault="00922EF5" w:rsidP="005501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- оценка уровня информирования заявителей о порядке предоставления муниципальной услуги по результатам опроса (достаточный/недостаточный);</w:t>
      </w:r>
    </w:p>
    <w:p w:rsidR="00922EF5" w:rsidRPr="00922EF5" w:rsidRDefault="00EC6DA4" w:rsidP="005501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</w:r>
      <w:r w:rsidR="00922EF5"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>- доля получателей, направивших свои замечания и предложения об усовершенствовании порядка предоставления муниципальной услуги посредством использования информационной системы обеспечения обратной связи (% от общего числа получателей);</w:t>
      </w:r>
    </w:p>
    <w:p w:rsidR="00922EF5" w:rsidRPr="00922EF5" w:rsidRDefault="00922EF5" w:rsidP="005501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- количество взаимодействий заявителя с муниципальными служащими в процессе предоставления муниципальной услуги - 2.</w:t>
      </w:r>
    </w:p>
    <w:p w:rsidR="00922EF5" w:rsidRPr="00922EF5" w:rsidRDefault="00922EF5" w:rsidP="005501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2.13.3. Требования к доступности и качеству муниципальной услуги:</w:t>
      </w:r>
    </w:p>
    <w:p w:rsidR="00922EF5" w:rsidRPr="00922EF5" w:rsidRDefault="00922EF5" w:rsidP="005501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 xml:space="preserve">- </w:t>
      </w:r>
      <w:r w:rsidR="00887969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</w:t>
      </w: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>наличие различных каналов получения информации о предоставлении услуги;</w:t>
      </w:r>
    </w:p>
    <w:p w:rsidR="00922EF5" w:rsidRPr="00922EF5" w:rsidRDefault="00922EF5" w:rsidP="005501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 xml:space="preserve">- </w:t>
      </w:r>
      <w:r w:rsidR="00887969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</w:t>
      </w: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>транспортная доступность мест предоставления муниципальной услуги;</w:t>
      </w:r>
    </w:p>
    <w:p w:rsidR="00922EF5" w:rsidRPr="00922EF5" w:rsidRDefault="00922EF5" w:rsidP="005501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- соблюдение сроков ожидания в очереди при предоставлении муниципальной услуги;</w:t>
      </w:r>
    </w:p>
    <w:p w:rsidR="00922EF5" w:rsidRPr="00922EF5" w:rsidRDefault="00922EF5" w:rsidP="005501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- соблюдение сроков предоставления муниципальной услуги;</w:t>
      </w:r>
    </w:p>
    <w:p w:rsidR="00922EF5" w:rsidRPr="00922EF5" w:rsidRDefault="00922EF5" w:rsidP="005501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2.14. Требования к доступности и качеству муниципальной услуги:</w:t>
      </w:r>
    </w:p>
    <w:p w:rsidR="00922EF5" w:rsidRPr="00922EF5" w:rsidRDefault="00922EF5" w:rsidP="005501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 xml:space="preserve">- </w:t>
      </w:r>
      <w:r w:rsidR="00887969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</w:t>
      </w: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>наличие различных каналов получения информации о предоставлении услуги;</w:t>
      </w:r>
    </w:p>
    <w:p w:rsidR="00922EF5" w:rsidRPr="00922EF5" w:rsidRDefault="00922EF5" w:rsidP="005501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 xml:space="preserve">- </w:t>
      </w:r>
      <w:r w:rsidR="00887969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</w:t>
      </w: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>транспортная доступность мест предоставления муниципальной услуги;</w:t>
      </w:r>
    </w:p>
    <w:p w:rsidR="00922EF5" w:rsidRPr="00922EF5" w:rsidRDefault="00922EF5" w:rsidP="005501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- соблюдение сроков ожидания в очереди при предоставлении муниципальной услуги;</w:t>
      </w:r>
    </w:p>
    <w:p w:rsidR="00922EF5" w:rsidRPr="00922EF5" w:rsidRDefault="00922EF5" w:rsidP="005501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 xml:space="preserve">2.15. Информация о порядке предоставления муниципальной услуги размещена в сети Интернет: </w:t>
      </w:r>
      <w:r w:rsidR="00165508" w:rsidRPr="00165508"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 xml:space="preserve">в </w:t>
      </w: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>федеральной государственной информационной системе «Единый портал государственных и муниципальных услуг (функций)» и (или) в региональной государственной информационной системе «Портал государственных и муниципальных услуг (функций) Калужской области».</w:t>
      </w:r>
    </w:p>
    <w:p w:rsidR="00922EF5" w:rsidRPr="00922EF5" w:rsidRDefault="00922EF5" w:rsidP="005501C9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Pr="00922EF5" w:rsidRDefault="00922EF5" w:rsidP="00922EF5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3. Состав, последовательность и сроки выполнения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административных процедур, требования к порядку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их выполнения, в том числе особенности выполнения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lastRenderedPageBreak/>
        <w:t>административных процедур в электронной форме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3.1. Документы, необходимые для предоставления муниципальной услуги, находящиеся в распоряжении других организаций и запрашиваемые с использованием системы межведомственного электронного взаимодействия, указаны в подпункте 2.6.2.1 пункта 2.6 раздела 2 настоящего Регламента.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Указанные документы заявитель вправе представить по собственной инициативе.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3.2. Предоставление муниципальной услуги включает в себя следующие административные процедуры: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1) прием и регистрация от членов молодой семьи заявлений и прилагаемых к ним документов;</w:t>
      </w:r>
    </w:p>
    <w:p w:rsidR="00922EF5" w:rsidRPr="00922EF5" w:rsidRDefault="00922EF5" w:rsidP="004450CD">
      <w:pPr>
        <w:widowControl w:val="0"/>
        <w:suppressAutoHyphens/>
        <w:autoSpaceDN w:val="0"/>
        <w:spacing w:after="0" w:line="240" w:lineRule="auto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2) проверка зая</w:t>
      </w:r>
      <w:r w:rsidR="00165508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>влений и прилагаемых документов</w:t>
      </w:r>
      <w:r w:rsidR="004450CD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>;</w:t>
      </w:r>
    </w:p>
    <w:p w:rsidR="00922EF5" w:rsidRPr="00922EF5" w:rsidRDefault="00922EF5" w:rsidP="00165508">
      <w:pPr>
        <w:widowControl w:val="0"/>
        <w:suppressAutoHyphens/>
        <w:autoSpaceDN w:val="0"/>
        <w:spacing w:after="0" w:line="240" w:lineRule="auto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</w:r>
      <w:r w:rsidR="00165508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3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) </w:t>
      </w:r>
      <w:r w:rsidR="00165508" w:rsidRPr="00165508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подготовка</w:t>
      </w:r>
      <w:r w:rsidR="00165508">
        <w:rPr>
          <w:rFonts w:ascii="Times New Roman" w:eastAsia="Courier New" w:hAnsi="Times New Roman" w:cs="Liberation Serif"/>
          <w:color w:val="FF0000"/>
          <w:kern w:val="3"/>
          <w:sz w:val="24"/>
          <w:szCs w:val="24"/>
          <w:lang w:eastAsia="hi-IN" w:bidi="hi-IN"/>
        </w:rPr>
        <w:t xml:space="preserve"> </w:t>
      </w:r>
      <w:r w:rsidR="00165508" w:rsidRPr="00165508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решения Комиссии</w:t>
      </w:r>
      <w:r w:rsidRPr="00EC6DA4">
        <w:rPr>
          <w:rFonts w:ascii="Times New Roman" w:eastAsia="Courier New" w:hAnsi="Times New Roman" w:cs="Liberation Serif"/>
          <w:color w:val="FF0000"/>
          <w:kern w:val="3"/>
          <w:sz w:val="24"/>
          <w:szCs w:val="24"/>
          <w:lang w:eastAsia="hi-IN" w:bidi="hi-IN"/>
        </w:rPr>
        <w:t xml:space="preserve">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о признании молодой семьи участницей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и включении ее в список участников основного мероприятия;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ab/>
      </w:r>
      <w:r w:rsidR="00165508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4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) сообщение молодой семье о признании ее участницей основного мероприятия либо об отказе в предоставлении муниципальной услуги с указанием причины отказа.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rPr>
          <w:rFonts w:ascii="Liberation Serif" w:eastAsia="Mangal" w:hAnsi="Liberation Serif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Liberation Serif" w:eastAsia="Mangal" w:hAnsi="Liberation Serif" w:cs="Liberation Serif"/>
          <w:color w:val="000000"/>
          <w:kern w:val="3"/>
          <w:sz w:val="24"/>
          <w:szCs w:val="24"/>
          <w:lang w:eastAsia="hi-IN" w:bidi="hi-IN"/>
        </w:rPr>
        <w:tab/>
      </w: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>3.3. Прием и регистрация от членов молодой семьи заявлений и прилагаемых к ним документов.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Основанием для начала процедуры приема заявлений и прилагаемых к ним документов является обращение заявителя и членов е</w:t>
      </w:r>
      <w:r w:rsidR="00165508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го семьи в управление лично </w:t>
      </w: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с заявлениями и прилагаемыми к ним документами.</w:t>
      </w:r>
    </w:p>
    <w:p w:rsidR="00922EF5" w:rsidRPr="00EC6DA4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FF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 xml:space="preserve">Заявления с прилагаемыми документами регистрируются в установленном порядке </w:t>
      </w:r>
      <w:r w:rsidR="00165508"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>в МКУ «Темп»</w:t>
      </w:r>
      <w:proofErr w:type="gramStart"/>
      <w:r w:rsidRPr="00EC6DA4">
        <w:rPr>
          <w:rFonts w:ascii="Times New Roman" w:eastAsia="Mangal" w:hAnsi="Times New Roman" w:cs="Liberation Serif"/>
          <w:color w:val="FF0000"/>
          <w:kern w:val="3"/>
          <w:sz w:val="24"/>
          <w:szCs w:val="24"/>
          <w:lang w:eastAsia="hi-IN" w:bidi="hi-IN"/>
        </w:rPr>
        <w:t xml:space="preserve"> </w:t>
      </w:r>
      <w:r w:rsidR="00FA78D2"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>.</w:t>
      </w:r>
      <w:proofErr w:type="gramEnd"/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Максимальный срок выполнения административной процедуры - 1 рабочий день.</w:t>
      </w:r>
    </w:p>
    <w:p w:rsidR="00922EF5" w:rsidRPr="00FA78D2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 xml:space="preserve">Результатом выполнения данной административной процедуры является передача зарегистрированных заявлений с прилагаемыми документами на исполнение </w:t>
      </w:r>
      <w:r w:rsidR="00FA78D2"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>в Комиссию.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3.4. Проверка заявлений и прилагаемых документов.</w:t>
      </w:r>
    </w:p>
    <w:p w:rsidR="00922EF5" w:rsidRPr="00514DBF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 xml:space="preserve">Основанием для начала выполнения административной процедуры является поступление зарегистрированных заявлений с прилагаемыми к ним документами </w:t>
      </w:r>
      <w:r w:rsidR="00443B6E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>в Комиссию.</w:t>
      </w:r>
    </w:p>
    <w:p w:rsidR="00922EF5" w:rsidRPr="00514DBF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</w:pPr>
      <w:r w:rsidRPr="00514DBF"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ab/>
      </w:r>
      <w:r w:rsidR="00443B6E"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>Комиссия</w:t>
      </w:r>
      <w:r w:rsidRPr="00514DBF"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 xml:space="preserve"> производит следующие действия: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1) проверяет правильность заполнения заявлений и документов;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2) устанавливает соответствие прилагаемых документов перечню, установленному подпунктом 2.6.1 настоящего Регламента;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3) проверяет соответствие заявителя и его супруга (супруги) либо одного родителя в неполной семье требованию, установленному подпунктом «а» пункта 1.2 настоящего Регламента;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4) для семей, указанных в подпункте 2.6.1 настоящего Регламента, определяет соответствие их требованиям, установленным подпунктами «б» и «в» пункта 1.2 настоящего Регламента.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В случае если прилагаемые документы не соответствуют установленным тре</w:t>
      </w:r>
      <w:r w:rsidR="00443B6E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>бованиям, Комиссия</w:t>
      </w: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направляет заявителю письменное уведомление с предложением устранить причины, препятствующие предоставлению муниципальной услуги.</w:t>
      </w:r>
    </w:p>
    <w:p w:rsidR="00922EF5" w:rsidRPr="00922EF5" w:rsidRDefault="00922EF5" w:rsidP="00922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 xml:space="preserve">В случае если один или оба супруга либо один родитель в неполной семье, обратившейся в целях предоставления муниципальной услуги, не соответствуют требованиям, установленным подпунктом «а» пункта 1.2 настоящего Регламента, а </w:t>
      </w:r>
      <w:proofErr w:type="gramStart"/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>также</w:t>
      </w:r>
      <w:proofErr w:type="gramEnd"/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если семьи, указанные в подпункте 2.6.1 настоящего Регламента не соответствуют требованиям, установленным подпунктами «б»  и «в»  пункта 1.2 настоящего Регламента (либо одному из них),</w:t>
      </w:r>
      <w:r w:rsidR="00443B6E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Комиссия</w:t>
      </w: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готовит мотивированный отказ в </w:t>
      </w:r>
      <w:proofErr w:type="gramStart"/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>предоставлении</w:t>
      </w:r>
      <w:proofErr w:type="gramEnd"/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муниципальной услуги.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lastRenderedPageBreak/>
        <w:tab/>
        <w:t>Максимальный срок выполнения административной процедуры - 1 рабочий день.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Arial" w:eastAsia="Courier New" w:hAnsi="Arial" w:cs="Liberation Serif"/>
          <w:color w:val="000000"/>
          <w:kern w:val="3"/>
          <w:sz w:val="16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 xml:space="preserve">Результатом выполнения данной административной процедуры является установление </w:t>
      </w:r>
      <w:r w:rsidR="00443B6E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Комиссией</w:t>
      </w:r>
      <w:r w:rsidRPr="00FA78D2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наличия оснований для рассмотрения представленных заявлений с прилагаемыми документами по существу либо подготовка мотивированного отказа в предоставлении муниципальной услуги.</w:t>
      </w:r>
    </w:p>
    <w:p w:rsidR="00922EF5" w:rsidRPr="00C56935" w:rsidRDefault="00922EF5" w:rsidP="00514DBF">
      <w:pPr>
        <w:suppressAutoHyphens/>
        <w:autoSpaceDN w:val="0"/>
        <w:spacing w:after="0" w:line="240" w:lineRule="auto"/>
        <w:jc w:val="both"/>
        <w:rPr>
          <w:rFonts w:ascii="Arial" w:eastAsia="Courier New" w:hAnsi="Arial" w:cs="Liberation Serif"/>
          <w:kern w:val="3"/>
          <w:sz w:val="16"/>
          <w:szCs w:val="24"/>
          <w:lang w:eastAsia="hi-IN" w:bidi="hi-IN"/>
        </w:rPr>
      </w:pP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ab/>
      </w:r>
    </w:p>
    <w:p w:rsidR="00922EF5" w:rsidRPr="00C56935" w:rsidRDefault="00922EF5" w:rsidP="00922EF5">
      <w:pPr>
        <w:suppressAutoHyphens/>
        <w:autoSpaceDN w:val="0"/>
        <w:spacing w:after="0" w:line="240" w:lineRule="auto"/>
        <w:jc w:val="both"/>
        <w:rPr>
          <w:rFonts w:ascii="Arial" w:eastAsia="Courier New" w:hAnsi="Arial" w:cs="Liberation Serif"/>
          <w:kern w:val="3"/>
          <w:sz w:val="16"/>
          <w:szCs w:val="24"/>
          <w:lang w:eastAsia="hi-IN" w:bidi="hi-IN"/>
        </w:rPr>
      </w:pP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ab/>
      </w:r>
      <w:r w:rsidR="004450CD"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3.5</w:t>
      </w: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. Подготовка </w:t>
      </w:r>
      <w:r w:rsidR="008B0617"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Решения</w:t>
      </w: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 о признании молодой семьи участницей основного мероприятия «Обеспечение жильем молодых семей» государственной  программы Российской Федерации «Обеспечение доступным и комфортным жильем и коммунальными услугами граждан Российской Федерации» и включении ее в список участников основного мероприятия.</w:t>
      </w:r>
    </w:p>
    <w:p w:rsidR="00922EF5" w:rsidRPr="00C5693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</w:pP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ab/>
      </w:r>
      <w:proofErr w:type="gramStart"/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Основанием начала административной процедуры является поступление ответственному сотруднику </w:t>
      </w:r>
      <w:r w:rsidR="008B0617"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Комиссии,</w:t>
      </w: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 подписанных и зарегистрированных в </w:t>
      </w:r>
      <w:r w:rsidR="008B0617"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МО сельского поселения «Поселок Бетлица» Куйбышевского района, Калужской области</w:t>
      </w:r>
      <w:r w:rsidR="00E7377B"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,</w:t>
      </w:r>
      <w:r w:rsidR="008B0617"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 документов</w:t>
      </w: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 о признании молодой семьи нуждающейся в жилом помещении и</w:t>
      </w:r>
      <w:r w:rsidR="008B0617"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 справки</w:t>
      </w: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 </w:t>
      </w:r>
      <w:r w:rsidR="008B0617"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из Сбербанка России </w:t>
      </w: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о признании молодой семьи имеющей достаточные доходы для оплаты расчетной (средней) стоимости жилья в части, превышающей размер предоставляемой социальной выплаты, либо подписанного  мотивированного отказа</w:t>
      </w:r>
      <w:proofErr w:type="gramEnd"/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 в предоставлении муниципальной услуги.</w:t>
      </w:r>
    </w:p>
    <w:p w:rsidR="00922EF5" w:rsidRPr="00C56935" w:rsidRDefault="008B0617" w:rsidP="00922EF5">
      <w:pPr>
        <w:widowControl w:val="0"/>
        <w:suppressAutoHyphens/>
        <w:autoSpaceDN w:val="0"/>
        <w:spacing w:after="0" w:line="240" w:lineRule="auto"/>
        <w:jc w:val="both"/>
        <w:rPr>
          <w:rFonts w:ascii="Liberation Serif" w:eastAsia="Mangal" w:hAnsi="Liberation Serif" w:cs="Liberation Serif"/>
          <w:kern w:val="3"/>
          <w:sz w:val="24"/>
          <w:szCs w:val="24"/>
          <w:lang w:eastAsia="hi-IN" w:bidi="hi-IN"/>
        </w:rPr>
      </w:pPr>
      <w:r w:rsidRPr="00C56935"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ab/>
      </w:r>
      <w:proofErr w:type="gramStart"/>
      <w:r w:rsidRPr="00C56935"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>Ответственный специалист комиссии</w:t>
      </w:r>
      <w:r w:rsidR="00922EF5" w:rsidRPr="00C56935"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 xml:space="preserve"> готовит проект </w:t>
      </w:r>
      <w:r w:rsidRPr="00C56935"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 xml:space="preserve">решения заседания комиссии по обеспечению реализации на территории МР «Куйбышевский район»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о </w:t>
      </w:r>
      <w:r w:rsidR="00922EF5" w:rsidRPr="00C56935"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>признании молодой семьи участницей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</w:t>
      </w:r>
      <w:proofErr w:type="gramEnd"/>
      <w:r w:rsidR="00922EF5" w:rsidRPr="00C56935"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 xml:space="preserve"> граждан Российской Федерации» и включении ее в список участников основного мероприятия  и направляет его на согласование и подписание </w:t>
      </w:r>
      <w:r w:rsidRPr="00C56935">
        <w:rPr>
          <w:rFonts w:ascii="Times New Roman" w:eastAsia="Mangal" w:hAnsi="Times New Roman" w:cs="Liberation Serif"/>
          <w:kern w:val="3"/>
          <w:sz w:val="24"/>
          <w:szCs w:val="24"/>
          <w:lang w:eastAsia="hi-IN" w:bidi="hi-IN"/>
        </w:rPr>
        <w:t>в Комиссию.</w:t>
      </w:r>
    </w:p>
    <w:p w:rsidR="00922EF5" w:rsidRPr="00C5693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</w:pP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ab/>
        <w:t>Максимальный срок выполнения административной процедуры - 10 календарных дней.</w:t>
      </w:r>
    </w:p>
    <w:p w:rsidR="00922EF5" w:rsidRPr="00C5693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</w:pP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ab/>
        <w:t>Результатом выполнения административной процедуры является под</w:t>
      </w:r>
      <w:r w:rsidR="00FD108B"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писанное и зарегистрированное Решение Комиссии</w:t>
      </w: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 </w:t>
      </w:r>
      <w:r w:rsidR="00FD108B"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при администрации МР «Куйбышевский район»</w:t>
      </w: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 о признании молодой семьи участницей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и включении ее в список участников основного мероприятия.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3.7. Сообщение молодой семье о признании ее участницей основного мероприятия либо об отказе в предоставлении муниципальной услуги.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ab/>
      </w:r>
      <w:proofErr w:type="gramStart"/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Основанием для начала выполнения административной процедуры является поступление ответственному сотруднику </w:t>
      </w:r>
      <w:r w:rsidR="00FD108B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комиссии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зарегистрированного </w:t>
      </w:r>
      <w:r w:rsidR="00FD108B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решения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о признании молодой семьи участницей основного мероприятия «Обеспечение жильем молодых семей» государственной программы Российской Федерации  «Обеспечение доступным и комфортным жильем и коммунальными услугами граждан Российской Федерации» и включении ее в список участников основного мероприятия либо под</w:t>
      </w:r>
      <w:r w:rsidR="00E7377B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писанного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мотивированного отказа в предоставлении муниципальной услуги.</w:t>
      </w:r>
      <w:proofErr w:type="gramEnd"/>
    </w:p>
    <w:p w:rsidR="00922EF5" w:rsidRPr="00922EF5" w:rsidRDefault="00FD108B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ab/>
      </w:r>
      <w:proofErr w:type="gramStart"/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Ответственный сотрудник комиссии</w:t>
      </w:r>
      <w:r w:rsidR="00922EF5"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направляет заявителю по почте уведомление о принятии в отношении него и членов его семьи решения о признании молодой семьи участницей основного мероприятия "Обеспечение жильем молодых семей" государственной программы Российской Федерации «Обеспечение доступным и комфортным жильем и коммунальными услугами граждан Российской Федерации» и включении ее в список участников основного мероприятия либо подписанный </w:t>
      </w:r>
      <w:r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председателем комиссии </w:t>
      </w:r>
      <w:r w:rsidR="00922EF5"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мотивированный отказ в предоставлении</w:t>
      </w:r>
      <w:proofErr w:type="gramEnd"/>
      <w:r w:rsidR="00922EF5"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муниципальной услуги.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lastRenderedPageBreak/>
        <w:tab/>
        <w:t>Максимальный срок исполнения выполнения административной процедуры - 3 рабочих дня.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Результатом административной процедуры является уведомление молодой семьи о признании ее участницей  основного мероприятия «Обеспечение жильем молодых семей»   государственной программы Российской Федерации «Обеспечение доступным и комфортным жильем и коммунальными услугами граждан Российской Федерации» и включении ее в список участников основного мероприятия либо об отказе в предоставлении муниципальной услуги.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3.8. Предоставление муниципальной услуги осуществляется в порядке, указанном в блок-схеме предоставления муниципальной услуги (приложение №</w:t>
      </w:r>
      <w:r w:rsidR="00B72893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3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к Регламенту).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3.9. Информирование о ходе предоставления муниципальной услуги осуществляется при личном контакте с заявителем, а также с использованием почтовой, телефонной или электронной связи.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B72893" w:rsidRDefault="00B72893" w:rsidP="00922EF5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Pr="00C56935" w:rsidRDefault="00922EF5" w:rsidP="00922EF5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Liberation Serif"/>
          <w:b/>
          <w:kern w:val="3"/>
          <w:sz w:val="24"/>
          <w:szCs w:val="24"/>
          <w:lang w:eastAsia="hi-IN" w:bidi="hi-IN"/>
        </w:rPr>
      </w:pP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4</w:t>
      </w:r>
      <w:r w:rsidRPr="00C56935">
        <w:rPr>
          <w:rFonts w:ascii="Times New Roman" w:eastAsia="Courier New" w:hAnsi="Times New Roman" w:cs="Liberation Serif"/>
          <w:b/>
          <w:kern w:val="3"/>
          <w:sz w:val="24"/>
          <w:szCs w:val="24"/>
          <w:lang w:eastAsia="hi-IN" w:bidi="hi-IN"/>
        </w:rPr>
        <w:t xml:space="preserve">. Формы </w:t>
      </w:r>
      <w:proofErr w:type="gramStart"/>
      <w:r w:rsidRPr="00C56935">
        <w:rPr>
          <w:rFonts w:ascii="Times New Roman" w:eastAsia="Courier New" w:hAnsi="Times New Roman" w:cs="Liberation Serif"/>
          <w:b/>
          <w:kern w:val="3"/>
          <w:sz w:val="24"/>
          <w:szCs w:val="24"/>
          <w:lang w:eastAsia="hi-IN" w:bidi="hi-IN"/>
        </w:rPr>
        <w:t>контроля за</w:t>
      </w:r>
      <w:proofErr w:type="gramEnd"/>
      <w:r w:rsidRPr="00C56935">
        <w:rPr>
          <w:rFonts w:ascii="Times New Roman" w:eastAsia="Courier New" w:hAnsi="Times New Roman" w:cs="Liberation Serif"/>
          <w:b/>
          <w:kern w:val="3"/>
          <w:sz w:val="24"/>
          <w:szCs w:val="24"/>
          <w:lang w:eastAsia="hi-IN" w:bidi="hi-IN"/>
        </w:rPr>
        <w:t xml:space="preserve"> исполнением Регламента</w:t>
      </w:r>
    </w:p>
    <w:p w:rsidR="00922EF5" w:rsidRPr="00C56935" w:rsidRDefault="00922EF5" w:rsidP="00922EF5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Liberation Serif"/>
          <w:b/>
          <w:kern w:val="3"/>
          <w:sz w:val="24"/>
          <w:szCs w:val="24"/>
          <w:lang w:eastAsia="hi-IN" w:bidi="hi-IN"/>
        </w:rPr>
      </w:pPr>
    </w:p>
    <w:p w:rsidR="00922EF5" w:rsidRPr="00C5693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</w:pP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4.1.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</w:t>
      </w:r>
      <w:r w:rsidR="00FD108B"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главой администрации МР «Куйбышевский район»</w:t>
      </w:r>
      <w:proofErr w:type="gramStart"/>
      <w:r w:rsidR="00FD108B"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 </w:t>
      </w: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.</w:t>
      </w:r>
      <w:proofErr w:type="gramEnd"/>
    </w:p>
    <w:p w:rsidR="00922EF5" w:rsidRPr="00C5693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</w:pP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4.2. Текущий контроль осуществляется путем проведения проверок соблюдения и исполнения </w:t>
      </w:r>
      <w:r w:rsidR="00FD108B"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комиссией</w:t>
      </w: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 положений настоящего Регламента.</w:t>
      </w:r>
    </w:p>
    <w:p w:rsidR="00922EF5" w:rsidRPr="00C5693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</w:pP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4.3. Периодичность осуществления контроля устанавливается </w:t>
      </w:r>
      <w:r w:rsidR="00FD108B"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главой администрации.</w:t>
      </w:r>
    </w:p>
    <w:p w:rsidR="00922EF5" w:rsidRPr="00C5693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</w:pP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4.4. Контроль включает в себя проведение плановых (на ос</w:t>
      </w:r>
      <w:r w:rsidR="00FD108B"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новании планов работы администрации</w:t>
      </w: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) и внеплановых (по конкретному обращению заявителя, содержащему обоснованную жалобу на решения и действия должностных лиц) проверок. 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отдельных административных процедур (тематические проверки).</w:t>
      </w:r>
    </w:p>
    <w:p w:rsidR="00922EF5" w:rsidRPr="00C56935" w:rsidRDefault="00FD108B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</w:pP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4.5. Члены Комиссии</w:t>
      </w:r>
      <w:r w:rsidR="00922EF5"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, осуществляющие выполнение административных процедур, предусмотренных настоящим Регламентом, несут ответственность за соблюдение сроков, порядка рассмотрения и приема документов, определение оснований предоставления либо отказа в предоставлении муниципальной услуги.</w:t>
      </w:r>
    </w:p>
    <w:p w:rsidR="00922EF5" w:rsidRPr="00C5693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</w:pP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4.6. Для проведения проверки полноты и качества совершения действий и принимаемых решений может быть создана комиссия, состоящая из </w:t>
      </w:r>
      <w:r w:rsidR="00C56935"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главы администрации МР «Куйбышевский район», глава администрации СП «Поселок Бетлица».</w:t>
      </w:r>
    </w:p>
    <w:p w:rsidR="00922EF5" w:rsidRPr="00C5693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</w:pP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4.7. В случае нарушений прав физических и (или) юридических л</w:t>
      </w:r>
      <w:r w:rsidR="00FD108B"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иц действиями комиссии</w:t>
      </w: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 виновные лица привлекаются к ответственности в порядке, установленном законодательством Российской Федерации.</w:t>
      </w:r>
    </w:p>
    <w:p w:rsidR="00922EF5" w:rsidRPr="00C5693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</w:pP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4.8. Граждане и их объединения, организации имеют право осуществлять </w:t>
      </w:r>
      <w:proofErr w:type="gramStart"/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контроль за</w:t>
      </w:r>
      <w:proofErr w:type="gramEnd"/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 соблюдением и исполнением должностными лицами, муниципальными служащими </w:t>
      </w:r>
      <w:r w:rsidR="00FD108B"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МР «Куйбышевский район» </w:t>
      </w: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положений Регламента предоставления муниципальной услуги в соответствии с законодательством и правовыми актами органов местного самоуправления муниципального образования </w:t>
      </w:r>
      <w:r w:rsidR="00FD108B"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МР «Куйбышевский район»</w:t>
      </w:r>
      <w:r w:rsidRPr="00C56935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.</w:t>
      </w:r>
    </w:p>
    <w:p w:rsidR="00922EF5" w:rsidRPr="00A425D3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i/>
          <w:color w:val="000000"/>
          <w:kern w:val="3"/>
          <w:sz w:val="24"/>
          <w:szCs w:val="24"/>
          <w:lang w:eastAsia="hi-IN" w:bidi="hi-IN"/>
        </w:rPr>
      </w:pPr>
    </w:p>
    <w:p w:rsidR="00922EF5" w:rsidRPr="00922EF5" w:rsidRDefault="00922EF5" w:rsidP="00922EF5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5. Досудебное (внесудебное) обжалование заявителем решений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и действий (бездействия) управления жилищно-коммунального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хозяйства города Калуги, должностного лица либо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муниципального служащего управления жилищно-коммунального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хозяйства города Калуги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Pr="004C231A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lastRenderedPageBreak/>
        <w:t>5.1. Предмет досудебного (внесудебного) обжалования заявителем решений и д</w:t>
      </w:r>
      <w:r w:rsidR="001A72E8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ействий (бездействия) </w:t>
      </w:r>
      <w:r w:rsidR="001A72E8" w:rsidRPr="00E7377B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комиссии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, </w:t>
      </w:r>
      <w:r w:rsidRPr="004C231A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должностного лица либо мун</w:t>
      </w:r>
      <w:r w:rsidR="00B45933" w:rsidRPr="004C231A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иципального служащего администрации</w:t>
      </w:r>
      <w:r w:rsidRPr="004C231A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5.1.1. Заявитель может обратиться с жалобой, в том числе в следующих случаях: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а) нарушение срока регистрации запроса заявителя о предоставлении муниципальной услуги;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б) нарушение срока предоставления муниципальной услуги;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в) требование у заявителя документов, не предусмотренных нормативными правовыми актами Российской Федерации, Калужской области, нормативными правовыми актами органов местного самоуправления муниципального образования </w:t>
      </w:r>
      <w:r w:rsidR="001A72E8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МР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«</w:t>
      </w:r>
      <w:r w:rsidR="001A72E8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Куйбышевский район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» для предоставления муниципальной услуги;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г) отказ в приеме документов, представление которых предусмотрено нормативными правовыми актами Российской Федерации, Калужской области, нормативными правовыми актами органов местного самоуправления муниципального образования</w:t>
      </w:r>
      <w:r w:rsidR="001A72E8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МР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«</w:t>
      </w:r>
      <w:r w:rsidR="001A72E8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Куйбышевский район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» для предоставления муниципальной услуги, у заявителя;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proofErr w:type="gramStart"/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Калужской области, нормативными правовыми актами органов местного самоуправления муниципального образования </w:t>
      </w:r>
      <w:r w:rsidR="001A72E8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МР </w:t>
      </w:r>
      <w:r w:rsidR="001A72E8"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«</w:t>
      </w:r>
      <w:r w:rsidR="001A72E8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Куйбышевский район</w:t>
      </w:r>
      <w:r w:rsidR="001A72E8"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»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;</w:t>
      </w:r>
      <w:proofErr w:type="gramEnd"/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е) затребование с заявителя при предоставлении муниципальной услуги платы, не предусмотренной нормативными правовыми актами Российской Федерации, Калужской области, нормативными правовыми актами органов местного самоуправления </w:t>
      </w:r>
      <w:r w:rsidR="001A72E8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муниципального образования </w:t>
      </w:r>
      <w:r w:rsidR="001A72E8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МР </w:t>
      </w:r>
      <w:r w:rsidR="001A72E8"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«</w:t>
      </w:r>
      <w:r w:rsidR="001A72E8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Куйбышевский район</w:t>
      </w:r>
      <w:r w:rsidR="001A72E8"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»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;</w:t>
      </w:r>
    </w:p>
    <w:p w:rsidR="00922EF5" w:rsidRPr="004C231A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</w:pPr>
      <w:proofErr w:type="gramStart"/>
      <w:r w:rsidRPr="004C231A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ж) отказ </w:t>
      </w:r>
      <w:r w:rsidR="00B45933" w:rsidRPr="004C231A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Комиссии  или её</w:t>
      </w:r>
      <w:r w:rsidRPr="004C231A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5.2. Общие требования к порядку подачи и рассмотрения жалобы.</w:t>
      </w:r>
      <w:r w:rsidR="001A72E8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</w:t>
      </w:r>
    </w:p>
    <w:p w:rsidR="00922EF5" w:rsidRPr="004C231A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5.2.1. Жалоба подается в письменной форме на бумажном носителе, в электронной форме </w:t>
      </w:r>
      <w:r w:rsidRPr="004C231A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в </w:t>
      </w:r>
      <w:r w:rsidR="00B72893" w:rsidRPr="004C231A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администрацию МР «Куйбышевский район».</w:t>
      </w:r>
    </w:p>
    <w:p w:rsidR="00922EF5" w:rsidRPr="004C231A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</w:pPr>
      <w:r w:rsidRPr="004C231A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Жалоба подается заявителем </w:t>
      </w:r>
      <w:r w:rsidR="00B72893" w:rsidRPr="004C231A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 xml:space="preserve">администрацию МР «Куйбышевский район» </w:t>
      </w:r>
      <w:r w:rsidRPr="004C231A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в следующих случаях: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- если обжалуются решения, действия (бездействие) </w:t>
      </w:r>
      <w:r w:rsidR="00B45933" w:rsidRPr="004C231A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Комиссии</w:t>
      </w:r>
      <w:r w:rsidRPr="004C231A">
        <w:rPr>
          <w:rFonts w:ascii="Times New Roman" w:eastAsia="Courier New" w:hAnsi="Times New Roman" w:cs="Liberation Serif"/>
          <w:kern w:val="3"/>
          <w:sz w:val="24"/>
          <w:szCs w:val="24"/>
          <w:lang w:eastAsia="hi-IN" w:bidi="hi-IN"/>
        </w:rPr>
        <w:t>,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е</w:t>
      </w:r>
      <w:r w:rsidR="00B45933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ё председателя и членов комиссии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.</w:t>
      </w:r>
    </w:p>
    <w:p w:rsidR="00922EF5" w:rsidRPr="001A72E8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FF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Жалоба на решения действия (бездействие) </w:t>
      </w:r>
      <w:r w:rsidR="00B45933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Комиссии, её председателя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рассматривается </w:t>
      </w:r>
      <w:r w:rsidR="00B45933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главой администрации МР «Куйбышевский район».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5.2.2. Жалоба может быть направлена по почте, с использованием информационно-теле</w:t>
      </w:r>
      <w:r w:rsidR="00A220DC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коммуникационной сети Интернет,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в адрес электронной почты</w:t>
      </w:r>
      <w:r w:rsidR="00B72893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администрации МР «Куйбышевский район»</w:t>
      </w:r>
      <w:proofErr w:type="gramStart"/>
      <w:r w:rsidR="00B72893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,</w:t>
      </w:r>
      <w:proofErr w:type="gramEnd"/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Единого портала государственных и муниципальных услуг, а также может быть принята при личном приеме заявителя.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5.2.3. Жалоба должна содержать: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а) наименование органа, предост</w:t>
      </w:r>
      <w:r w:rsidR="00A220DC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авляющего муниципальную услугу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- </w:t>
      </w:r>
      <w:r w:rsidR="00A220DC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МР «Куйбышевский район»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, его должностного лица или муниципального служащего, решения и действия (бездействие) которых обжалуются;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proofErr w:type="gramStart"/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в) сведения об обжалуемых решениях и де</w:t>
      </w:r>
      <w:r w:rsidR="00B45933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йствиях (бездействии) Комиссии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, а также должностных лиц и муниципальных служащих;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г) доводы, на основании которых заявитель не согласен с решением и дей</w:t>
      </w:r>
      <w:r w:rsidR="00B45933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ствием (бездействием) Комиссии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, а также должностных лиц и муниципальных служащих.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ind w:firstLine="540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lastRenderedPageBreak/>
        <w:t>Заявителем могут быть представлены документы (при наличии), подтверждающие доводы заявителя, либо их копии.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 xml:space="preserve">5.2.4. </w:t>
      </w:r>
      <w:proofErr w:type="gramStart"/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Жалоба, поступившая в</w:t>
      </w:r>
      <w:r w:rsidR="00B45933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</w:t>
      </w:r>
      <w:r w:rsidR="00B72893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администрацию МР «Куйбышевский район»</w:t>
      </w:r>
      <w:r w:rsidR="00A220DC">
        <w:rPr>
          <w:rFonts w:ascii="Times New Roman" w:eastAsia="Courier New" w:hAnsi="Times New Roman" w:cs="Liberation Serif"/>
          <w:b/>
          <w:color w:val="000000"/>
          <w:kern w:val="3"/>
          <w:sz w:val="24"/>
          <w:szCs w:val="24"/>
          <w:lang w:eastAsia="hi-IN" w:bidi="hi-IN"/>
        </w:rPr>
        <w:t>,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</w:t>
      </w:r>
      <w:r w:rsidR="00B45933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комиссией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, а также </w:t>
      </w:r>
      <w:r w:rsidR="00B45933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её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должностных лиц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</w:t>
      </w:r>
      <w:proofErr w:type="gramEnd"/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рабочих дней со дня ее регистрации, за исключением, если случаи сокращения сроков рассмотрения жалобы не установлены Правительством Российской Федерации.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 xml:space="preserve">5.2.5. По результатам рассмотрения жалобы </w:t>
      </w:r>
      <w:r w:rsidR="00B72893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администрация МР «Куйбышевский район»</w:t>
      </w:r>
      <w:r w:rsidR="00A220DC">
        <w:rPr>
          <w:rFonts w:ascii="Times New Roman" w:eastAsia="Courier New" w:hAnsi="Times New Roman" w:cs="Liberation Serif"/>
          <w:b/>
          <w:color w:val="000000"/>
          <w:kern w:val="3"/>
          <w:sz w:val="24"/>
          <w:szCs w:val="24"/>
          <w:lang w:eastAsia="hi-IN" w:bidi="hi-IN"/>
        </w:rPr>
        <w:t xml:space="preserve"> </w:t>
      </w:r>
      <w:r w:rsidR="00B72893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в лице главы администрации</w:t>
      </w:r>
      <w:r w:rsidR="00A220DC" w:rsidRPr="00B45933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</w:t>
      </w:r>
      <w:r w:rsidR="00A220DC">
        <w:rPr>
          <w:rFonts w:ascii="Times New Roman" w:eastAsia="Courier New" w:hAnsi="Times New Roman" w:cs="Liberation Serif"/>
          <w:color w:val="FF0000"/>
          <w:kern w:val="3"/>
          <w:sz w:val="24"/>
          <w:szCs w:val="24"/>
          <w:lang w:eastAsia="hi-IN" w:bidi="hi-IN"/>
        </w:rPr>
        <w:t xml:space="preserve">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принимают одно из следующих решений: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ab/>
      </w:r>
      <w:proofErr w:type="gramStart"/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1) удовлетворяют жалобу, в том числе в форме отмены принятого решения, исправления допущенных управлением жилищно-коммунального хозяйства города Калуги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Калужской области, нормативными правовыми актами органов местного самоуправления муниципального образования </w:t>
      </w:r>
      <w:r w:rsidR="00FD0DE2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МР «Куйбышевский район»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, а также в иных формах;</w:t>
      </w:r>
      <w:proofErr w:type="gramEnd"/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2) отказывают в удовлетворении жалобы.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Не позднее дня, следующего за днем принятия решения, указанного в настоящем подпункте,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ab/>
        <w:t>5.2.6. В случае установления в ходе или по результатам рассмотрения жалобы</w:t>
      </w:r>
      <w:r w:rsidR="00FD0DE2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, </w:t>
      </w:r>
      <w:r w:rsidRPr="00922EF5"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  <w:t>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2D6F5C" w:rsidRDefault="002D6F5C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2D6F5C" w:rsidRDefault="002D6F5C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2D6F5C" w:rsidRDefault="002D6F5C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2D6F5C" w:rsidRDefault="002D6F5C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2D6F5C" w:rsidRDefault="002D6F5C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2D6F5C" w:rsidRDefault="002D6F5C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2D6F5C" w:rsidRDefault="002D6F5C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2D6F5C" w:rsidRPr="00922EF5" w:rsidRDefault="002D6F5C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22EF5" w:rsidRPr="00922EF5" w:rsidRDefault="00922EF5" w:rsidP="00922EF5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4C231A" w:rsidRDefault="004C231A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</w:pP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lastRenderedPageBreak/>
        <w:t xml:space="preserve">                                                                                                        Приложение №</w:t>
      </w:r>
      <w:r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1</w:t>
      </w: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 к  административному    регламенту</w:t>
      </w: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                                                                                                      предоставления муниципальной услуги по признанию</w:t>
      </w: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                                                                                                     молодых семей  участникам  основного мероприятия</w:t>
      </w: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                                                                                                           «Обеспечение жильем молодых семей»  </w:t>
      </w:r>
      <w:proofErr w:type="gramStart"/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>государственной</w:t>
      </w:r>
      <w:proofErr w:type="gramEnd"/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                                                                                                   программы  Российской  Федерации  «Обеспечение</w:t>
      </w: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                                                                                                       доступным  и комфортным жильем и </w:t>
      </w:r>
      <w:proofErr w:type="gramStart"/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>коммунальными</w:t>
      </w:r>
      <w:proofErr w:type="gramEnd"/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                                                                                         услугами    граждан Российской Федерации»</w:t>
      </w: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ind w:left="4680"/>
        <w:jc w:val="center"/>
        <w:rPr>
          <w:rFonts w:ascii="Times New Roman" w:eastAsia="Mangal" w:hAnsi="Times New Roman" w:cs="Liberation Serif"/>
          <w:color w:val="000000"/>
          <w:kern w:val="3"/>
          <w:sz w:val="18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24"/>
          <w:lang w:eastAsia="hi-IN" w:bidi="hi-IN"/>
        </w:rPr>
        <w:t xml:space="preserve"> </w:t>
      </w: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Liberation Serif" w:eastAsia="Mangal" w:hAnsi="Liberation Serif" w:cs="Liberation Serif"/>
          <w:color w:val="000000"/>
          <w:kern w:val="3"/>
          <w:sz w:val="24"/>
          <w:szCs w:val="20"/>
          <w:lang w:eastAsia="hi-IN" w:bidi="hi-IN"/>
        </w:rPr>
      </w:pP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20"/>
          <w:lang w:eastAsia="hi-IN" w:bidi="hi-IN"/>
        </w:rPr>
      </w:pPr>
    </w:p>
    <w:p w:rsidR="00FA0E21" w:rsidRPr="00922EF5" w:rsidRDefault="00FA0E21" w:rsidP="004C231A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                                                                       В    </w:t>
      </w:r>
      <w:r w:rsidR="004C231A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>администрацию МР «Куйбышевский район»</w:t>
      </w: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                              </w:t>
      </w: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                                                                  от   ______________________________</w:t>
      </w: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                                                                  _________________________________</w:t>
      </w: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  <w:t xml:space="preserve">                                                        </w:t>
      </w: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b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b/>
          <w:color w:val="000000"/>
          <w:kern w:val="3"/>
          <w:sz w:val="24"/>
          <w:szCs w:val="24"/>
          <w:lang w:eastAsia="hi-IN" w:bidi="hi-IN"/>
        </w:rPr>
        <w:t>ЗАЯВЛЕНИЕ</w:t>
      </w: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b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b/>
          <w:color w:val="000000"/>
          <w:kern w:val="3"/>
          <w:sz w:val="24"/>
          <w:szCs w:val="24"/>
          <w:lang w:eastAsia="hi-IN" w:bidi="hi-IN"/>
        </w:rPr>
        <w:t>о согласии на обработку персональных данных</w:t>
      </w: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b/>
          <w:color w:val="000000"/>
          <w:kern w:val="3"/>
          <w:sz w:val="24"/>
          <w:szCs w:val="24"/>
          <w:lang w:eastAsia="hi-IN" w:bidi="hi-IN"/>
        </w:rPr>
      </w:pP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>Я, ___________________________________________________________________________,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 xml:space="preserve">                          </w:t>
      </w:r>
      <w:r w:rsidRPr="00F561F0">
        <w:rPr>
          <w:rFonts w:ascii="Courier New" w:eastAsia="Times New Roman" w:hAnsi="Courier New" w:cs="Courier New"/>
          <w:sz w:val="16"/>
          <w:szCs w:val="20"/>
          <w:lang w:eastAsia="ar-SA"/>
        </w:rPr>
        <w:t>(фамилия, имя, отчество)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>проживающи</w:t>
      </w:r>
      <w:proofErr w:type="gramStart"/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>й(</w:t>
      </w:r>
      <w:proofErr w:type="spellStart"/>
      <w:proofErr w:type="gramEnd"/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>ая</w:t>
      </w:r>
      <w:proofErr w:type="spellEnd"/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>) по адресу _____________________________________________________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>______________________________________________________________________________,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16"/>
          <w:szCs w:val="20"/>
          <w:lang w:eastAsia="ar-SA"/>
        </w:rPr>
      </w:pPr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 xml:space="preserve">                          </w:t>
      </w:r>
      <w:r w:rsidRPr="00F561F0">
        <w:rPr>
          <w:rFonts w:ascii="Courier New" w:eastAsia="Times New Roman" w:hAnsi="Courier New" w:cs="Courier New"/>
          <w:sz w:val="16"/>
          <w:szCs w:val="20"/>
          <w:lang w:eastAsia="ar-SA"/>
        </w:rPr>
        <w:t>(адрес места жительства)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 xml:space="preserve">паспорт ______________________________, выданный "_____" ___________________ </w:t>
      </w:r>
      <w:proofErr w:type="gramStart"/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>г</w:t>
      </w:r>
      <w:proofErr w:type="gramEnd"/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>.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16"/>
          <w:szCs w:val="20"/>
          <w:lang w:eastAsia="ar-SA"/>
        </w:rPr>
      </w:pPr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 xml:space="preserve">                 </w:t>
      </w:r>
      <w:r w:rsidRPr="00F561F0">
        <w:rPr>
          <w:rFonts w:ascii="Courier New" w:eastAsia="Times New Roman" w:hAnsi="Courier New" w:cs="Courier New"/>
          <w:sz w:val="16"/>
          <w:szCs w:val="20"/>
          <w:lang w:eastAsia="ar-SA"/>
        </w:rPr>
        <w:t>(серия, номер)                     (дата выдачи)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>______________________________________________________________________________,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 xml:space="preserve">                          </w:t>
      </w:r>
      <w:r w:rsidRPr="00F561F0">
        <w:rPr>
          <w:rFonts w:ascii="Courier New" w:eastAsia="Times New Roman" w:hAnsi="Courier New" w:cs="Courier New"/>
          <w:sz w:val="16"/>
          <w:szCs w:val="20"/>
          <w:lang w:eastAsia="ar-SA"/>
        </w:rPr>
        <w:t>(место выдачи паспорта)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>и являясь законным представителем _____________________________________________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 xml:space="preserve">                                           </w:t>
      </w:r>
      <w:r w:rsidRPr="00F561F0">
        <w:rPr>
          <w:rFonts w:ascii="Courier New" w:eastAsia="Times New Roman" w:hAnsi="Courier New" w:cs="Courier New"/>
          <w:sz w:val="16"/>
          <w:szCs w:val="20"/>
          <w:lang w:eastAsia="ar-SA"/>
        </w:rPr>
        <w:t>(фамилия, имя, отчество)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>______________________________________________________________________________,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>проживающег</w:t>
      </w:r>
      <w:proofErr w:type="gramStart"/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>о(</w:t>
      </w:r>
      <w:proofErr w:type="gramEnd"/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>ей) по адресу ___________________________________________________,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16"/>
          <w:szCs w:val="20"/>
          <w:lang w:eastAsia="ar-SA"/>
        </w:rPr>
      </w:pPr>
      <w:r w:rsidRPr="00F561F0">
        <w:rPr>
          <w:rFonts w:ascii="Courier New" w:eastAsia="Times New Roman" w:hAnsi="Courier New" w:cs="Courier New"/>
          <w:sz w:val="16"/>
          <w:szCs w:val="20"/>
          <w:lang w:eastAsia="ar-SA"/>
        </w:rPr>
        <w:t xml:space="preserve">                                         (адрес места жительства)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 xml:space="preserve">паспорт (свидетельство о рождении) _________________, выданный "____" ______ </w:t>
      </w:r>
      <w:proofErr w:type="gramStart"/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>г</w:t>
      </w:r>
      <w:proofErr w:type="gramEnd"/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>.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16"/>
          <w:szCs w:val="20"/>
          <w:lang w:eastAsia="ar-SA"/>
        </w:rPr>
      </w:pPr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 xml:space="preserve">                                  </w:t>
      </w:r>
      <w:r w:rsidRPr="00F561F0">
        <w:rPr>
          <w:rFonts w:ascii="Courier New" w:eastAsia="Times New Roman" w:hAnsi="Courier New" w:cs="Courier New"/>
          <w:sz w:val="16"/>
          <w:szCs w:val="20"/>
          <w:lang w:eastAsia="ar-SA"/>
        </w:rPr>
        <w:t>(серия, номер)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>______________________________________________________________________________,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16"/>
          <w:szCs w:val="20"/>
          <w:lang w:eastAsia="ar-SA"/>
        </w:rPr>
      </w:pPr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 xml:space="preserve">               </w:t>
      </w:r>
      <w:r w:rsidRPr="00F561F0">
        <w:rPr>
          <w:rFonts w:ascii="Courier New" w:eastAsia="Times New Roman" w:hAnsi="Courier New" w:cs="Courier New"/>
          <w:sz w:val="16"/>
          <w:szCs w:val="20"/>
          <w:lang w:eastAsia="ar-SA"/>
        </w:rPr>
        <w:t>(место выдачи паспорта/свидетельства о рождении)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16"/>
          <w:szCs w:val="20"/>
          <w:lang w:eastAsia="ar-SA"/>
        </w:rPr>
      </w:pPr>
      <w:r w:rsidRPr="00F561F0">
        <w:rPr>
          <w:rFonts w:ascii="Courier New" w:eastAsia="Times New Roman" w:hAnsi="Courier New" w:cs="Courier New"/>
          <w:b/>
          <w:sz w:val="20"/>
          <w:szCs w:val="20"/>
          <w:lang w:eastAsia="ar-SA"/>
        </w:rPr>
        <w:t>даю согласие</w:t>
      </w:r>
      <w:r>
        <w:rPr>
          <w:rFonts w:ascii="Courier New" w:eastAsia="Times New Roman" w:hAnsi="Courier New" w:cs="Courier New"/>
          <w:sz w:val="20"/>
          <w:szCs w:val="20"/>
          <w:lang w:eastAsia="ar-SA"/>
        </w:rPr>
        <w:t xml:space="preserve"> муниципальному казенному учреждению «Центр развития спорта, туризма и молодёжной политики «</w:t>
      </w:r>
      <w:r w:rsidR="002D6F5C">
        <w:rPr>
          <w:rFonts w:ascii="Courier New" w:eastAsia="Times New Roman" w:hAnsi="Courier New" w:cs="Courier New"/>
          <w:sz w:val="20"/>
          <w:szCs w:val="20"/>
          <w:lang w:eastAsia="ar-SA"/>
        </w:rPr>
        <w:t>Темп»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F561F0">
        <w:rPr>
          <w:rFonts w:ascii="Courier New" w:eastAsia="Times New Roman" w:hAnsi="Courier New" w:cs="Courier New"/>
          <w:b/>
          <w:sz w:val="20"/>
          <w:szCs w:val="20"/>
          <w:lang w:eastAsia="ar-SA"/>
        </w:rPr>
        <w:t>юридический адрес</w:t>
      </w:r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 xml:space="preserve"> </w:t>
      </w:r>
      <w:r w:rsidR="002D6F5C">
        <w:rPr>
          <w:rFonts w:ascii="Courier New" w:eastAsia="Times New Roman" w:hAnsi="Courier New" w:cs="Courier New"/>
          <w:sz w:val="20"/>
          <w:szCs w:val="20"/>
          <w:lang w:eastAsia="ar-SA"/>
        </w:rPr>
        <w:t>– Калужская область, Куйбышевский район, п. Бетлица, ул. Новосибирская, дом 11</w:t>
      </w:r>
      <w:proofErr w:type="gramStart"/>
      <w:r w:rsidR="002D6F5C">
        <w:rPr>
          <w:rFonts w:ascii="Courier New" w:eastAsia="Times New Roman" w:hAnsi="Courier New" w:cs="Courier New"/>
          <w:sz w:val="20"/>
          <w:szCs w:val="20"/>
          <w:lang w:eastAsia="ar-SA"/>
        </w:rPr>
        <w:t xml:space="preserve"> А</w:t>
      </w:r>
      <w:proofErr w:type="gramEnd"/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 xml:space="preserve"> 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F561F0">
        <w:rPr>
          <w:rFonts w:ascii="Courier New" w:eastAsia="Times New Roman" w:hAnsi="Courier New" w:cs="Courier New"/>
          <w:b/>
          <w:sz w:val="20"/>
          <w:szCs w:val="20"/>
          <w:lang w:eastAsia="ar-SA"/>
        </w:rPr>
        <w:t>на  обработку  своих  персональных  данных</w:t>
      </w:r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 xml:space="preserve">  с  правом  совершения следующих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>действий:    сбор,    систематизация,   накопление,   хранение,   уточнение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ar-SA"/>
        </w:rPr>
      </w:pPr>
      <w:proofErr w:type="gramStart"/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>(обновление,   изменение),  использование,  распространение  (в  том  числе</w:t>
      </w:r>
      <w:proofErr w:type="gramEnd"/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>передача  третьим  лицам),  обезличивание, блокирование, уничтожение, в том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 xml:space="preserve">числе с  использованием средств автоматизации, в соответствии с Федеральным законом   от  27.07.2006 N 152-ФЗ "О персональных данных"  с целью участия </w:t>
      </w:r>
      <w:proofErr w:type="gramStart"/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>в</w:t>
      </w:r>
      <w:proofErr w:type="gramEnd"/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ar-SA"/>
        </w:rPr>
      </w:pPr>
      <w:proofErr w:type="gramStart"/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>Программе,  направленной на улучшение жилищных условий молодых семей (далее</w:t>
      </w:r>
      <w:proofErr w:type="gramEnd"/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ar-SA"/>
        </w:rPr>
      </w:pPr>
      <w:proofErr w:type="gramStart"/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>- Программа):</w:t>
      </w:r>
      <w:proofErr w:type="gramEnd"/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F561F0">
        <w:rPr>
          <w:rFonts w:ascii="Courier New" w:eastAsia="Calibri" w:hAnsi="Courier New" w:cs="Courier New"/>
          <w:sz w:val="20"/>
          <w:szCs w:val="20"/>
          <w:lang w:eastAsia="ar-SA"/>
        </w:rPr>
        <w:t>1) фамилия, имя, отчество;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F561F0">
        <w:rPr>
          <w:rFonts w:ascii="Courier New" w:eastAsia="Calibri" w:hAnsi="Courier New" w:cs="Courier New"/>
          <w:sz w:val="20"/>
          <w:szCs w:val="20"/>
          <w:lang w:eastAsia="ar-SA"/>
        </w:rPr>
        <w:t>2) дата и место рождения;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F561F0">
        <w:rPr>
          <w:rFonts w:ascii="Courier New" w:eastAsia="Calibri" w:hAnsi="Courier New" w:cs="Courier New"/>
          <w:sz w:val="20"/>
          <w:szCs w:val="20"/>
          <w:lang w:eastAsia="ar-SA"/>
        </w:rPr>
        <w:t>3) адрес регистрации и места жительства;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F561F0">
        <w:rPr>
          <w:rFonts w:ascii="Courier New" w:eastAsia="Calibri" w:hAnsi="Courier New" w:cs="Courier New"/>
          <w:sz w:val="20"/>
          <w:szCs w:val="20"/>
          <w:lang w:eastAsia="ar-SA"/>
        </w:rPr>
        <w:t>4) данные документа, удостоверяющего личность;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F561F0">
        <w:rPr>
          <w:rFonts w:ascii="Courier New" w:eastAsia="Calibri" w:hAnsi="Courier New" w:cs="Courier New"/>
          <w:sz w:val="20"/>
          <w:szCs w:val="20"/>
          <w:lang w:eastAsia="ar-SA"/>
        </w:rPr>
        <w:t>5) данные семейного положения;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F561F0">
        <w:rPr>
          <w:rFonts w:ascii="Courier New" w:eastAsia="Calibri" w:hAnsi="Courier New" w:cs="Courier New"/>
          <w:sz w:val="20"/>
          <w:szCs w:val="20"/>
          <w:lang w:eastAsia="ar-SA"/>
        </w:rPr>
        <w:t>6) фамилия, имя, отчество ребенка (детей);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F561F0">
        <w:rPr>
          <w:rFonts w:ascii="Courier New" w:eastAsia="Calibri" w:hAnsi="Courier New" w:cs="Courier New"/>
          <w:sz w:val="20"/>
          <w:szCs w:val="20"/>
          <w:lang w:eastAsia="ar-SA"/>
        </w:rPr>
        <w:t>7) данные документ</w:t>
      </w:r>
      <w:proofErr w:type="gramStart"/>
      <w:r w:rsidRPr="00F561F0">
        <w:rPr>
          <w:rFonts w:ascii="Courier New" w:eastAsia="Calibri" w:hAnsi="Courier New" w:cs="Courier New"/>
          <w:sz w:val="20"/>
          <w:szCs w:val="20"/>
          <w:lang w:eastAsia="ar-SA"/>
        </w:rPr>
        <w:t>а(</w:t>
      </w:r>
      <w:proofErr w:type="spellStart"/>
      <w:proofErr w:type="gramEnd"/>
      <w:r w:rsidRPr="00F561F0">
        <w:rPr>
          <w:rFonts w:ascii="Courier New" w:eastAsia="Calibri" w:hAnsi="Courier New" w:cs="Courier New"/>
          <w:sz w:val="20"/>
          <w:szCs w:val="20"/>
          <w:lang w:eastAsia="ar-SA"/>
        </w:rPr>
        <w:t>ов</w:t>
      </w:r>
      <w:proofErr w:type="spellEnd"/>
      <w:r w:rsidRPr="00F561F0">
        <w:rPr>
          <w:rFonts w:ascii="Courier New" w:eastAsia="Calibri" w:hAnsi="Courier New" w:cs="Courier New"/>
          <w:sz w:val="20"/>
          <w:szCs w:val="20"/>
          <w:lang w:eastAsia="ar-SA"/>
        </w:rPr>
        <w:t>), удостоверяющего(их) личность ребенка (детей);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F561F0">
        <w:rPr>
          <w:rFonts w:ascii="Courier New" w:eastAsia="Calibri" w:hAnsi="Courier New" w:cs="Courier New"/>
          <w:sz w:val="20"/>
          <w:szCs w:val="20"/>
          <w:lang w:eastAsia="ar-SA"/>
        </w:rPr>
        <w:t>8) данные жилищного положения;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F561F0">
        <w:rPr>
          <w:rFonts w:ascii="Courier New" w:eastAsia="Calibri" w:hAnsi="Courier New" w:cs="Courier New"/>
          <w:sz w:val="20"/>
          <w:szCs w:val="20"/>
          <w:lang w:eastAsia="ar-SA"/>
        </w:rPr>
        <w:t>9) данные о приобретаемом с помощью средств социальной выплаты жилом помещении;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F561F0">
        <w:rPr>
          <w:rFonts w:ascii="Courier New" w:eastAsia="Calibri" w:hAnsi="Courier New" w:cs="Courier New"/>
          <w:sz w:val="20"/>
          <w:szCs w:val="20"/>
          <w:lang w:eastAsia="ar-SA"/>
        </w:rPr>
        <w:t>10) данные об ипотечном жилищном кредите, который используется для оплаты стоимости жилого помещения, приобретаемого с использованием средств социальной выплаты;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F561F0">
        <w:rPr>
          <w:rFonts w:ascii="Courier New" w:eastAsia="Calibri" w:hAnsi="Courier New" w:cs="Courier New"/>
          <w:sz w:val="20"/>
          <w:szCs w:val="20"/>
          <w:lang w:eastAsia="ar-SA"/>
        </w:rPr>
        <w:t>11) номер лицевого счета, открытого в банке, отобранном для обслуживания средств социальных выплат, предоставляемых в рамках Программы;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F561F0">
        <w:rPr>
          <w:rFonts w:ascii="Courier New" w:eastAsia="Calibri" w:hAnsi="Courier New" w:cs="Courier New"/>
          <w:sz w:val="20"/>
          <w:szCs w:val="20"/>
          <w:lang w:eastAsia="ar-SA"/>
        </w:rPr>
        <w:t xml:space="preserve">12) данные имущественного положения, связанные с подтверждением наличия у семьи доходов, позволяющих получить кредит, либо иных денежных средств, </w:t>
      </w:r>
      <w:r w:rsidRPr="00F561F0">
        <w:rPr>
          <w:rFonts w:ascii="Courier New" w:eastAsia="Calibri" w:hAnsi="Courier New" w:cs="Courier New"/>
          <w:sz w:val="20"/>
          <w:szCs w:val="20"/>
          <w:lang w:eastAsia="ar-SA"/>
        </w:rPr>
        <w:lastRenderedPageBreak/>
        <w:t>достаточных для оплаты расчетной (средней) стоимости жилья в части, превышающей размер предоставляемой социальной выплаты;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F561F0">
        <w:rPr>
          <w:rFonts w:ascii="Courier New" w:eastAsia="Calibri" w:hAnsi="Courier New" w:cs="Courier New"/>
          <w:sz w:val="20"/>
          <w:szCs w:val="20"/>
          <w:lang w:eastAsia="ar-SA"/>
        </w:rPr>
        <w:t>13) контактная информация;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F561F0">
        <w:rPr>
          <w:rFonts w:ascii="Courier New" w:eastAsia="Calibri" w:hAnsi="Courier New" w:cs="Courier New"/>
          <w:sz w:val="20"/>
          <w:szCs w:val="20"/>
          <w:lang w:eastAsia="ar-SA"/>
        </w:rPr>
        <w:t>14) иная информация, необходимая для участия в Программе.</w:t>
      </w:r>
    </w:p>
    <w:p w:rsidR="00F561F0" w:rsidRPr="00F561F0" w:rsidRDefault="00F561F0" w:rsidP="00F561F0">
      <w:pPr>
        <w:widowControl w:val="0"/>
        <w:suppressAutoHyphens/>
        <w:autoSpaceDN w:val="0"/>
        <w:spacing w:after="0" w:line="240" w:lineRule="auto"/>
        <w:ind w:right="-6"/>
        <w:jc w:val="both"/>
        <w:rPr>
          <w:rFonts w:ascii="Courier New" w:eastAsia="Mangal" w:hAnsi="Courier New" w:cs="Courier New"/>
          <w:color w:val="000000"/>
          <w:kern w:val="3"/>
          <w:sz w:val="20"/>
          <w:szCs w:val="24"/>
          <w:lang w:eastAsia="hi-IN" w:bidi="hi-IN"/>
        </w:rPr>
      </w:pPr>
      <w:r>
        <w:rPr>
          <w:rFonts w:ascii="Courier New" w:eastAsia="Mangal" w:hAnsi="Courier New" w:cs="Courier New"/>
          <w:color w:val="000000"/>
          <w:kern w:val="3"/>
          <w:sz w:val="20"/>
          <w:szCs w:val="24"/>
          <w:lang w:eastAsia="hi-IN" w:bidi="hi-IN"/>
        </w:rPr>
        <w:t xml:space="preserve">  </w:t>
      </w:r>
      <w:proofErr w:type="gramStart"/>
      <w:r w:rsidRPr="00F561F0">
        <w:rPr>
          <w:rFonts w:ascii="Courier New" w:eastAsia="Mangal" w:hAnsi="Courier New" w:cs="Courier New"/>
          <w:color w:val="000000"/>
          <w:kern w:val="3"/>
          <w:sz w:val="20"/>
          <w:szCs w:val="24"/>
          <w:lang w:eastAsia="hi-IN" w:bidi="hi-IN"/>
        </w:rPr>
        <w:t xml:space="preserve">Я  согласен  (согласна),   чтобы   </w:t>
      </w:r>
      <w:r>
        <w:rPr>
          <w:rFonts w:ascii="Courier New" w:eastAsia="Mangal" w:hAnsi="Courier New" w:cs="Courier New"/>
          <w:color w:val="000000"/>
          <w:kern w:val="3"/>
          <w:sz w:val="20"/>
          <w:szCs w:val="24"/>
          <w:lang w:eastAsia="hi-IN" w:bidi="hi-IN"/>
        </w:rPr>
        <w:t>муниципальное</w:t>
      </w:r>
      <w:r w:rsidRPr="00F561F0">
        <w:rPr>
          <w:rFonts w:ascii="Courier New" w:eastAsia="Mangal" w:hAnsi="Courier New" w:cs="Courier New"/>
          <w:color w:val="000000"/>
          <w:kern w:val="3"/>
          <w:sz w:val="20"/>
          <w:szCs w:val="24"/>
          <w:lang w:eastAsia="hi-IN" w:bidi="hi-IN"/>
        </w:rPr>
        <w:t xml:space="preserve"> казенно</w:t>
      </w:r>
      <w:r>
        <w:rPr>
          <w:rFonts w:ascii="Courier New" w:eastAsia="Mangal" w:hAnsi="Courier New" w:cs="Courier New"/>
          <w:color w:val="000000"/>
          <w:kern w:val="3"/>
          <w:sz w:val="20"/>
          <w:szCs w:val="24"/>
          <w:lang w:eastAsia="hi-IN" w:bidi="hi-IN"/>
        </w:rPr>
        <w:t>е</w:t>
      </w:r>
      <w:r w:rsidRPr="00F561F0">
        <w:rPr>
          <w:rFonts w:ascii="Courier New" w:eastAsia="Mangal" w:hAnsi="Courier New" w:cs="Courier New"/>
          <w:color w:val="000000"/>
          <w:kern w:val="3"/>
          <w:sz w:val="20"/>
          <w:szCs w:val="24"/>
          <w:lang w:eastAsia="hi-IN" w:bidi="hi-IN"/>
        </w:rPr>
        <w:t xml:space="preserve"> учреждени</w:t>
      </w:r>
      <w:r>
        <w:rPr>
          <w:rFonts w:ascii="Courier New" w:eastAsia="Mangal" w:hAnsi="Courier New" w:cs="Courier New"/>
          <w:color w:val="000000"/>
          <w:kern w:val="3"/>
          <w:sz w:val="20"/>
          <w:szCs w:val="24"/>
          <w:lang w:eastAsia="hi-IN" w:bidi="hi-IN"/>
        </w:rPr>
        <w:t>е</w:t>
      </w:r>
      <w:r w:rsidRPr="00F561F0">
        <w:rPr>
          <w:rFonts w:ascii="Courier New" w:eastAsia="Mangal" w:hAnsi="Courier New" w:cs="Courier New"/>
          <w:color w:val="000000"/>
          <w:kern w:val="3"/>
          <w:sz w:val="20"/>
          <w:szCs w:val="24"/>
          <w:lang w:eastAsia="hi-IN" w:bidi="hi-IN"/>
        </w:rPr>
        <w:t xml:space="preserve"> «Центр развития спорта, туризма и молодёжной политики «Темп» осуществляло сбор, систематизацию, накопление, хранение, уточнение, обновление, изменение, использование, распространение (в том числе передачу) моих персональных данных.</w:t>
      </w:r>
      <w:proofErr w:type="gramEnd"/>
    </w:p>
    <w:p w:rsidR="00F561F0" w:rsidRPr="00F561F0" w:rsidRDefault="00F561F0" w:rsidP="00F561F0">
      <w:pPr>
        <w:widowControl w:val="0"/>
        <w:suppressAutoHyphens/>
        <w:autoSpaceDN w:val="0"/>
        <w:spacing w:after="0" w:line="240" w:lineRule="auto"/>
        <w:jc w:val="both"/>
        <w:rPr>
          <w:rFonts w:ascii="Courier New" w:eastAsia="Mangal" w:hAnsi="Courier New" w:cs="Courier New"/>
          <w:color w:val="000000"/>
          <w:kern w:val="3"/>
          <w:sz w:val="20"/>
          <w:szCs w:val="24"/>
          <w:lang w:eastAsia="hi-IN" w:bidi="hi-IN"/>
        </w:rPr>
      </w:pPr>
      <w:r w:rsidRPr="00F561F0">
        <w:rPr>
          <w:rFonts w:ascii="Courier New" w:eastAsia="Mangal" w:hAnsi="Courier New" w:cs="Courier New"/>
          <w:color w:val="000000"/>
          <w:kern w:val="3"/>
          <w:sz w:val="20"/>
          <w:szCs w:val="24"/>
          <w:lang w:eastAsia="hi-IN" w:bidi="hi-IN"/>
        </w:rPr>
        <w:t>Согласие на обработку моих персональных данных действует до  2023 г.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F561F0">
        <w:rPr>
          <w:rFonts w:ascii="Courier New" w:eastAsia="Calibri" w:hAnsi="Courier New" w:cs="Courier New"/>
          <w:sz w:val="20"/>
          <w:szCs w:val="20"/>
          <w:lang w:eastAsia="ar-SA"/>
        </w:rPr>
        <w:t>Я уведомле</w:t>
      </w:r>
      <w:proofErr w:type="gramStart"/>
      <w:r w:rsidRPr="00F561F0">
        <w:rPr>
          <w:rFonts w:ascii="Courier New" w:eastAsia="Calibri" w:hAnsi="Courier New" w:cs="Courier New"/>
          <w:sz w:val="20"/>
          <w:szCs w:val="20"/>
          <w:lang w:eastAsia="ar-SA"/>
        </w:rPr>
        <w:t>н(</w:t>
      </w:r>
      <w:proofErr w:type="gramEnd"/>
      <w:r w:rsidRPr="00F561F0">
        <w:rPr>
          <w:rFonts w:ascii="Courier New" w:eastAsia="Calibri" w:hAnsi="Courier New" w:cs="Courier New"/>
          <w:sz w:val="20"/>
          <w:szCs w:val="20"/>
          <w:lang w:eastAsia="ar-SA"/>
        </w:rPr>
        <w:t>а) о том, что мой отказ в предоставлении согласия на обработку выше</w:t>
      </w:r>
      <w:r>
        <w:rPr>
          <w:rFonts w:ascii="Courier New" w:eastAsia="Calibri" w:hAnsi="Courier New" w:cs="Courier New"/>
          <w:sz w:val="20"/>
          <w:szCs w:val="20"/>
          <w:lang w:eastAsia="ar-SA"/>
        </w:rPr>
        <w:t xml:space="preserve"> </w:t>
      </w:r>
      <w:r w:rsidRPr="00F561F0">
        <w:rPr>
          <w:rFonts w:ascii="Courier New" w:eastAsia="Calibri" w:hAnsi="Courier New" w:cs="Courier New"/>
          <w:sz w:val="20"/>
          <w:szCs w:val="20"/>
          <w:lang w:eastAsia="ar-SA"/>
        </w:rPr>
        <w:t>обозначенных персональных данных влечет за собой невозможность предоставления мне социальной выплаты на приобретение жилья в рамках Программы.</w:t>
      </w:r>
    </w:p>
    <w:p w:rsidR="00F561F0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ar-SA"/>
        </w:rPr>
      </w:pPr>
    </w:p>
    <w:p w:rsidR="00FA0E21" w:rsidRPr="00F561F0" w:rsidRDefault="00F561F0" w:rsidP="00F561F0">
      <w:pPr>
        <w:widowControl w:val="0"/>
        <w:suppressAutoHyphens/>
        <w:autoSpaceDE w:val="0"/>
        <w:spacing w:after="0" w:line="240" w:lineRule="auto"/>
        <w:rPr>
          <w:rFonts w:ascii="Arial" w:eastAsia="Calibri" w:hAnsi="Arial" w:cs="Arial"/>
          <w:sz w:val="24"/>
          <w:lang w:eastAsia="ar-SA"/>
        </w:rPr>
      </w:pPr>
      <w:r w:rsidRPr="00F561F0">
        <w:rPr>
          <w:rFonts w:ascii="Courier New" w:eastAsia="Times New Roman" w:hAnsi="Courier New" w:cs="Courier New"/>
          <w:sz w:val="20"/>
          <w:szCs w:val="20"/>
          <w:lang w:eastAsia="ar-SA"/>
        </w:rPr>
        <w:t xml:space="preserve">________________     __________________________        __________________         </w:t>
      </w:r>
      <w:r w:rsidRPr="00F561F0">
        <w:rPr>
          <w:rFonts w:ascii="Courier New" w:eastAsia="Times New Roman" w:hAnsi="Courier New" w:cs="Courier New"/>
          <w:sz w:val="16"/>
          <w:szCs w:val="20"/>
          <w:lang w:eastAsia="ar-SA"/>
        </w:rPr>
        <w:t>(подпись)                       (расшифровка подписи)                     (дата подписи)</w:t>
      </w: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Default="00FA0E21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F561F0" w:rsidRDefault="00F561F0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2D6F5C" w:rsidRDefault="002D6F5C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F561F0" w:rsidRDefault="00F561F0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F561F0" w:rsidRPr="00922EF5" w:rsidRDefault="00F561F0" w:rsidP="00FA0E21">
      <w:pPr>
        <w:widowControl w:val="0"/>
        <w:suppressAutoHyphens/>
        <w:autoSpaceDN w:val="0"/>
        <w:spacing w:after="0" w:line="240" w:lineRule="auto"/>
        <w:ind w:left="4680"/>
        <w:jc w:val="right"/>
        <w:rPr>
          <w:rFonts w:ascii="Times New Roman" w:eastAsia="Mangal" w:hAnsi="Times New Roman" w:cs="Liberation Serif"/>
          <w:color w:val="000000"/>
          <w:kern w:val="3"/>
          <w:sz w:val="24"/>
          <w:szCs w:val="16"/>
          <w:lang w:eastAsia="hi-IN" w:bidi="hi-IN"/>
        </w:rPr>
      </w:pPr>
    </w:p>
    <w:p w:rsidR="00F561F0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 </w:t>
      </w: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lastRenderedPageBreak/>
        <w:t xml:space="preserve">                                                                                                         Приложение №</w:t>
      </w:r>
      <w:r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2</w:t>
      </w: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к  административному    регламенту</w:t>
      </w: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                                                                                                            предоставления муниципальной услуги по признанию</w:t>
      </w: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                                                                                                         молодых семей  участникам  основного мероприятия</w:t>
      </w: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                                                                                                             «Обеспечение жильем молодых семей»  </w:t>
      </w:r>
      <w:proofErr w:type="gramStart"/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>государственной</w:t>
      </w:r>
      <w:proofErr w:type="gramEnd"/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                                                                                                      программы  Российской  Федерации  «Обеспечение</w:t>
      </w: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                                                                                                           доступным  и комфортным жильем и </w:t>
      </w:r>
      <w:proofErr w:type="gramStart"/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>коммунальными</w:t>
      </w:r>
      <w:proofErr w:type="gramEnd"/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                                                                                            услугами    граждан Российской Федерации»</w:t>
      </w: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</w:t>
      </w: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                                                                                       </w:t>
      </w:r>
      <w:r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</w:t>
      </w: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    В </w:t>
      </w:r>
      <w:r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администрацию МР</w:t>
      </w: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</w:t>
      </w:r>
      <w:r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«Куйбышевский район»</w:t>
      </w: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 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                                                                                             от________________________________________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                                                                                             тел.______________________________________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                                 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ЗАЯВЛЕНИЕ.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ab/>
        <w:t xml:space="preserve">Прошу   включить  в  состав  участников </w:t>
      </w: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hi-IN" w:bidi="hi-IN"/>
        </w:rPr>
        <w:t>основного мероприятия   «Обеспечение  жильем  молодых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hi-IN" w:bidi="hi-IN"/>
        </w:rPr>
        <w:t xml:space="preserve">семей»  государственной   программы  Российской  Федерации  «Обеспечение  </w:t>
      </w:r>
      <w:proofErr w:type="gramStart"/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hi-IN" w:bidi="hi-IN"/>
        </w:rPr>
        <w:t>доступным</w:t>
      </w:r>
      <w:proofErr w:type="gramEnd"/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hi-IN" w:bidi="hi-IN"/>
        </w:rPr>
        <w:t xml:space="preserve">  и    комфортным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hi-IN" w:bidi="hi-IN"/>
        </w:rPr>
        <w:t>жильем и коммунальными услугами граждан Российской Федерации» молодую семью в составе</w:t>
      </w: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: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супруг_______________________________________________________________________________________,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                                                                         (Ф.И.О., дата рождения)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паспорт: серия __________ № ______________, выданный ___________________________________________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__________________________________________________________________ «__» _______________ 20__ г.,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проживает по адресу: __________________________________________________________________________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____________________________________________________________________________________________;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супруга______________________________________________________________________________________,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                                                                        (Ф.И.О., дата рождения)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паспорт: серия __________№ ____________, выданный _____________________________________________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____________________________________________________________________ «__» ______________20__ г.,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проживает по адресу: __________________________________________________________________________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____________________________________________________________________________________________;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дети: _______________________________________________________________________________________,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                                                                        (Ф.И.О., дата рождения)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свидетельство о рождении (паспорт для ребенка, достигшего 14 лет)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-------------------------------------------------------------------------------------------------------------------------------------------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(ненужное вычеркнуть)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паспорт: серия __________ № ____________, выданный _____________________________________________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____________________________________________________________________ «__» ______________20__ г.,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проживает по адресу: ________________________________________________________________________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___________________________________________________________________________________________;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____________________________________________________________________________________________,</w:t>
      </w:r>
    </w:p>
    <w:p w:rsidR="00FA0E21" w:rsidRPr="00922EF5" w:rsidRDefault="00FA0E21" w:rsidP="00FA0E21">
      <w:pPr>
        <w:tabs>
          <w:tab w:val="left" w:pos="2880"/>
          <w:tab w:val="left" w:pos="3780"/>
        </w:tabs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                                                                         (Ф.И.О., дата рождения)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свидетельство о рождении (паспорт для ребенка, достигшего 14 лет)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-------------------------------------------------------------------------------------------------------------------------------------------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(ненужное вычеркнуть)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паспорт: серия __________ № ____________, выданный _____________________________________________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____________________________________________________________________ «__» ______________20__ г.,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проживает по адресу: __________________________________________________________________________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_____________________________________________________________________________________________.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hi-IN" w:bidi="hi-IN"/>
        </w:rPr>
        <w:t xml:space="preserve">С  условиями  участия  в   основном  мероприятии  «Обеспечение жильем молодых семей»  </w:t>
      </w:r>
      <w:proofErr w:type="gramStart"/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hi-IN" w:bidi="hi-IN"/>
        </w:rPr>
        <w:t>государственной</w:t>
      </w:r>
      <w:proofErr w:type="gramEnd"/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hi-IN" w:bidi="hi-IN"/>
        </w:rPr>
        <w:t xml:space="preserve"> программы  Российской  Федерации  «Обеспечение  доступным  и  комфортным  жильем и  </w:t>
      </w:r>
      <w:proofErr w:type="gramStart"/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hi-IN" w:bidi="hi-IN"/>
        </w:rPr>
        <w:t>коммунальными</w:t>
      </w:r>
      <w:proofErr w:type="gramEnd"/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hi-IN" w:bidi="hi-IN"/>
        </w:rPr>
        <w:t xml:space="preserve">услугами граждан Российской Федерации» </w:t>
      </w:r>
      <w:proofErr w:type="gramStart"/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hi-IN" w:bidi="hi-IN"/>
        </w:rPr>
        <w:t>ознакомлен</w:t>
      </w:r>
      <w:proofErr w:type="gramEnd"/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hi-IN" w:bidi="hi-IN"/>
        </w:rPr>
        <w:t xml:space="preserve"> (ознакомлены) и обязуюсь (обязуемся)  их выполнять: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1) ___________________________________________________         _____________            ________________;</w:t>
      </w:r>
    </w:p>
    <w:p w:rsidR="00FA0E21" w:rsidRPr="00922EF5" w:rsidRDefault="00FA0E21" w:rsidP="00FA0E21">
      <w:pPr>
        <w:tabs>
          <w:tab w:val="left" w:pos="8100"/>
        </w:tabs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             (Ф.И.О. совершеннолетнего члена семьи)                                    (подпись)                        (дата)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2) ___________________________________________________          _____________          ________________;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              (Ф.И.О. совершеннолетнего члена семьи)                                   (подпись)                        (дата)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3) ___________________________________________________        _____________            ________________;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               (Ф.И.О. совершеннолетнего члена семьи)                                  (подпись)                        (дата)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4) ___________________________________________________         _____________           ________________.</w:t>
      </w:r>
    </w:p>
    <w:p w:rsidR="00FA0E21" w:rsidRPr="00922EF5" w:rsidRDefault="00FA0E21" w:rsidP="00FA0E21">
      <w:pPr>
        <w:tabs>
          <w:tab w:val="left" w:pos="8100"/>
        </w:tabs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              (Ф.И.О. совершеннолетнего члена семьи)                                   (подпись)                        (дата)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</w:p>
    <w:p w:rsidR="002D6F5C" w:rsidRDefault="002D6F5C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</w:p>
    <w:p w:rsidR="00FA0E21" w:rsidRPr="002D6F5C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kern w:val="3"/>
          <w:sz w:val="20"/>
          <w:szCs w:val="24"/>
          <w:lang w:eastAsia="hi-IN" w:bidi="hi-IN"/>
        </w:rPr>
      </w:pPr>
      <w:r w:rsidRPr="002D6F5C">
        <w:rPr>
          <w:rFonts w:ascii="Times New Roman" w:eastAsia="Courier New" w:hAnsi="Times New Roman" w:cs="Times New Roman"/>
          <w:b/>
          <w:color w:val="000000"/>
          <w:kern w:val="3"/>
          <w:sz w:val="20"/>
          <w:szCs w:val="24"/>
          <w:lang w:eastAsia="hi-IN" w:bidi="hi-IN"/>
        </w:rPr>
        <w:lastRenderedPageBreak/>
        <w:t>К заявлению прилагаются следующие документы: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1) __________________________________________________________________________________________;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                                          (наименование и номер документа, кем и когда выдан)</w:t>
      </w:r>
    </w:p>
    <w:p w:rsidR="00FA0E21" w:rsidRPr="00922EF5" w:rsidRDefault="00FA0E21" w:rsidP="00FA0E21">
      <w:pPr>
        <w:tabs>
          <w:tab w:val="left" w:pos="900"/>
        </w:tabs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2)_______________________________________________________________________________________          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                                          (наименование и номер документа, кем и когда выдан)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3) __________________________________________________________________________________________;</w:t>
      </w:r>
    </w:p>
    <w:p w:rsidR="00FA0E21" w:rsidRPr="00922EF5" w:rsidRDefault="00FA0E21" w:rsidP="00FA0E21">
      <w:pPr>
        <w:tabs>
          <w:tab w:val="left" w:pos="2160"/>
        </w:tabs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                                         (наименование и номер документа, кем и когда выдан)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4</w:t>
      </w: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) __________________________________________________________________________________________;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                                          (наименование и номер документа, кем и когда выдан)</w:t>
      </w:r>
    </w:p>
    <w:p w:rsidR="00FA0E21" w:rsidRPr="00922EF5" w:rsidRDefault="00FA0E21" w:rsidP="00FA0E21">
      <w:pPr>
        <w:tabs>
          <w:tab w:val="left" w:pos="900"/>
        </w:tabs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5</w:t>
      </w: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)_______________________________________________________________________________________          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                                          (наименование и номер документа, кем и когда выдан)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6</w:t>
      </w: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) __________________________________________________________________________________________;</w:t>
      </w: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                                         </w:t>
      </w:r>
      <w:proofErr w:type="gramStart"/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(наименование и номер документа, кем и когда выдан</w:t>
      </w:r>
      <w:proofErr w:type="gramEnd"/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7</w:t>
      </w: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) __________________________________________________________________________________________;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                                          (наименование и номер документа, кем и когда выдан)</w:t>
      </w:r>
    </w:p>
    <w:p w:rsidR="00FA0E21" w:rsidRPr="00922EF5" w:rsidRDefault="00FA0E21" w:rsidP="00FA0E21">
      <w:pPr>
        <w:tabs>
          <w:tab w:val="left" w:pos="900"/>
        </w:tabs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8</w:t>
      </w: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)_______________________________________________________________________________________          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                                          (наименование и номер документа, кем и когда выдан)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9</w:t>
      </w: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) __________________________________________________________________________________________;</w:t>
      </w: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                                         </w:t>
      </w:r>
      <w:proofErr w:type="gramStart"/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(наименование и номер документа, кем и когда выдан</w:t>
      </w:r>
      <w:proofErr w:type="gramEnd"/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</w:p>
    <w:p w:rsidR="002D6F5C" w:rsidRPr="00922EF5" w:rsidRDefault="002D6F5C" w:rsidP="002D6F5C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10</w:t>
      </w: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) __________________________________________________________________________________________;</w:t>
      </w:r>
    </w:p>
    <w:p w:rsidR="002D6F5C" w:rsidRDefault="002D6F5C" w:rsidP="002D6F5C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                                           </w:t>
      </w:r>
      <w:proofErr w:type="gramStart"/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(наименование и номер документа, кем и когда выдан</w:t>
      </w:r>
      <w:proofErr w:type="gramEnd"/>
    </w:p>
    <w:p w:rsidR="002D6F5C" w:rsidRDefault="002D6F5C" w:rsidP="002D6F5C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Заявление   и   прилагаемые  к  нему  согласно  перечню  документы  приняты</w:t>
      </w:r>
    </w:p>
    <w:p w:rsidR="002D6F5C" w:rsidRDefault="002D6F5C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"__" _________________ 20__ г.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_____________</w:t>
      </w:r>
      <w:r w:rsidR="002D6F5C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____</w:t>
      </w: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 xml:space="preserve">_________________________    </w:t>
      </w:r>
      <w:r w:rsidR="002D6F5C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_____</w:t>
      </w: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4"/>
          <w:lang w:eastAsia="hi-IN" w:bidi="hi-IN"/>
        </w:rPr>
        <w:t>_______________         ____________________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hi-IN" w:bidi="hi-IN"/>
        </w:rPr>
      </w:pPr>
      <w:r w:rsidRPr="00922EF5">
        <w:rPr>
          <w:rFonts w:ascii="Times New Roman" w:eastAsia="Courier New" w:hAnsi="Times New Roman" w:cs="Times New Roman"/>
          <w:color w:val="000000"/>
          <w:kern w:val="3"/>
          <w:sz w:val="20"/>
          <w:szCs w:val="20"/>
          <w:lang w:eastAsia="hi-IN" w:bidi="hi-IN"/>
        </w:rPr>
        <w:t>(должность лица, принявшего заявление)                               (подпись, дата)                (расшифровка подписи)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0"/>
          <w:szCs w:val="20"/>
          <w:lang w:eastAsia="hi-IN" w:bidi="hi-IN"/>
        </w:rPr>
      </w:pP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0"/>
          <w:szCs w:val="20"/>
          <w:lang w:eastAsia="hi-IN" w:bidi="hi-IN"/>
        </w:rPr>
      </w:pP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0"/>
          <w:szCs w:val="20"/>
          <w:lang w:eastAsia="hi-IN" w:bidi="hi-IN"/>
        </w:rPr>
      </w:pP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0"/>
          <w:szCs w:val="20"/>
          <w:lang w:eastAsia="hi-IN" w:bidi="hi-IN"/>
        </w:rPr>
      </w:pP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                                                                                                           Приложение №</w:t>
      </w:r>
      <w:r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3 </w:t>
      </w: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к  административному    регламенту</w:t>
      </w: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                                                                                                            предоставления муниципальной услуги по признанию</w:t>
      </w: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                                                                                                         молодых семей  участникам  основного мероприятия</w:t>
      </w: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                                                                                                           «Обеспечение жильем молодых семей»  </w:t>
      </w:r>
      <w:proofErr w:type="gramStart"/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>государственной</w:t>
      </w:r>
      <w:proofErr w:type="gramEnd"/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                                                                                                      программы  Российской  Федерации  «Обеспечение</w:t>
      </w:r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                                                                                                           доступным  и комфортным жильем и </w:t>
      </w:r>
      <w:proofErr w:type="gramStart"/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>коммунальными</w:t>
      </w:r>
      <w:proofErr w:type="gramEnd"/>
    </w:p>
    <w:p w:rsidR="00FA0E21" w:rsidRPr="00922EF5" w:rsidRDefault="00FA0E21" w:rsidP="00FA0E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                                                                                            услугами    граждан Российской Федерации»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center"/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</w:pPr>
      <w:r w:rsidRPr="00922EF5">
        <w:rPr>
          <w:rFonts w:ascii="Times New Roman" w:eastAsia="Mangal" w:hAnsi="Times New Roman" w:cs="Liberation Serif"/>
          <w:color w:val="000000"/>
          <w:kern w:val="3"/>
          <w:sz w:val="18"/>
          <w:szCs w:val="18"/>
          <w:lang w:eastAsia="hi-IN" w:bidi="hi-IN"/>
        </w:rPr>
        <w:t xml:space="preserve"> 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Pr="00922EF5" w:rsidRDefault="00FA0E21" w:rsidP="00FA0E21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Liberation Serif"/>
          <w:b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b/>
          <w:color w:val="000000"/>
          <w:kern w:val="3"/>
          <w:sz w:val="24"/>
          <w:szCs w:val="24"/>
          <w:lang w:eastAsia="hi-IN" w:bidi="hi-IN"/>
        </w:rPr>
        <w:t>БЛОК-СХЕМА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Liberation Serif"/>
          <w:b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b/>
          <w:color w:val="000000"/>
          <w:kern w:val="3"/>
          <w:sz w:val="24"/>
          <w:szCs w:val="24"/>
          <w:lang w:eastAsia="hi-IN" w:bidi="hi-IN"/>
        </w:rPr>
        <w:t>ПРЕДОСТАВЛЕНИЯ МУНИЦИПАЛЬНОЙ УСЛУГИ ПО ПРИЗНАНИЮ МОЛОДЫХ СЕМЕЙ УЧАСТНИКАМИ ОСНОВНОГО МЕРОПРИЯТИЯ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Liberation Serif"/>
          <w:b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b/>
          <w:color w:val="000000"/>
          <w:kern w:val="3"/>
          <w:sz w:val="24"/>
          <w:szCs w:val="24"/>
          <w:lang w:eastAsia="hi-IN" w:bidi="hi-IN"/>
        </w:rPr>
        <w:t>«ОБЕСПЕЧЕНИЕ ЖИЛЬЕМ МОЛОДЫХ СЕМЕЙ» ГОСУДАРСТВЕННОЙ ПРОГРАММЫ РОССИЙСКОЙ ФЕДЕРАЦИИ «ОБЕСПЕЧЕНИЕ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Liberation Serif"/>
          <w:b/>
          <w:color w:val="000000"/>
          <w:kern w:val="3"/>
          <w:sz w:val="24"/>
          <w:szCs w:val="24"/>
          <w:lang w:eastAsia="hi-IN" w:bidi="hi-IN"/>
        </w:rPr>
      </w:pPr>
      <w:r w:rsidRPr="00922EF5">
        <w:rPr>
          <w:rFonts w:ascii="Times New Roman" w:eastAsia="Courier New" w:hAnsi="Times New Roman" w:cs="Liberation Serif"/>
          <w:b/>
          <w:color w:val="000000"/>
          <w:kern w:val="3"/>
          <w:sz w:val="24"/>
          <w:szCs w:val="24"/>
          <w:lang w:eastAsia="hi-IN" w:bidi="hi-IN"/>
        </w:rPr>
        <w:t>ДОСТУПНЫМИ КОМФОРТНЫМ ЖИЛЬЕМ И КОММУНАЛЬНЫМИ УСЛУГАМИ ГРАЖДАН РОССИЙСКОЙ ФЕДЕРАЦИИ»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      ┌─────────────────────────────────────────────────┐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      │   Прием и регистрация от членов молодой семьи   │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      │      заявлений (с прилагаемыми документами)     │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      └────────────────────────┬─────────────────────── ┘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                               \/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      ┌─────────────────────────────────────────────────┐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      │Проверка заявлений и прилагаемых к ним документов│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      └───────────┬─────────────────────────</w:t>
      </w:r>
      <w:r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------</w:t>
      </w: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─┬────┘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                 \/                        </w:t>
      </w:r>
      <w:r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   </w:t>
      </w: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\/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                                         </w:t>
      </w: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┌──────────────────────┐</w:t>
      </w: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                                          </w:t>
      </w: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│ </w:t>
      </w:r>
      <w:r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</w:t>
      </w: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Подготовка</w:t>
      </w:r>
      <w:proofErr w:type="gramStart"/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  </w:t>
      </w:r>
      <w:r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!</w:t>
      </w:r>
      <w:proofErr w:type="gramEnd"/>
      <w:r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</w:t>
      </w: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                                          │мотивированного отказа!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</w:t>
      </w:r>
      <w:r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                                         !   </w:t>
      </w: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в предоставлении   │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                                          │</w:t>
      </w: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муниципальной услуги</w:t>
      </w:r>
      <w:proofErr w:type="gramStart"/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</w:t>
      </w:r>
      <w:r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!</w:t>
      </w:r>
      <w:proofErr w:type="gramEnd"/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                                          </w:t>
      </w: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│ </w:t>
      </w:r>
      <w:r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                 !     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                                          </w:t>
      </w: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└───────────</w:t>
      </w:r>
      <w:r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-</w:t>
      </w: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──────────┘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                 \/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┌──────────────────────────────────────────┐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│</w:t>
      </w:r>
      <w:r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    Подготовка решения</w:t>
      </w: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:         │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│- о признании молодой семьи участницей    │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│основного мероприятия «Обеспечение        │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│жильем молодых семей» </w:t>
      </w:r>
      <w:proofErr w:type="gramStart"/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государственной</w:t>
      </w:r>
      <w:proofErr w:type="gramEnd"/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 │    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│программы Российской Федерации            │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│ «Обеспечение </w:t>
      </w:r>
      <w:proofErr w:type="gramStart"/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доступным</w:t>
      </w:r>
      <w:proofErr w:type="gramEnd"/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и комфортным      │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│ жильем и коммунальными услугами граждан  │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│ Российской Федерации и включении ее </w:t>
      </w:r>
      <w:proofErr w:type="gramStart"/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в</w:t>
      </w:r>
      <w:proofErr w:type="gramEnd"/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│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│ список участников данной подпрограммы.   │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└─────────────────────┬────────────────────┘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                 \/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┌──────────────────────────────────────────┐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│ Сообщение молодой семье о признании ее   │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│ участницей основного мероприятия         │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│ "Обеспечение жильем молодых семей"       │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│ государственной программы Российской     │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│ Федерации «Обеспечение </w:t>
      </w:r>
      <w:proofErr w:type="gramStart"/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доступным</w:t>
      </w:r>
      <w:proofErr w:type="gramEnd"/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и       │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│ комфортным жильем и </w:t>
      </w:r>
      <w:proofErr w:type="gramStart"/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коммунальными</w:t>
      </w:r>
      <w:proofErr w:type="gramEnd"/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 xml:space="preserve">        │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│ услугами граждан Российской Федерации»   │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│ либо направление мотивированного отказа  │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│  в предоставлении услуги                 │</w:t>
      </w:r>
    </w:p>
    <w:p w:rsidR="00FA0E21" w:rsidRPr="00922EF5" w:rsidRDefault="00FA0E21" w:rsidP="00FA0E21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  <w:r w:rsidRPr="00922EF5"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  <w:t>└───────────────────────────────────────── ┘</w:t>
      </w: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FA0E21" w:rsidRDefault="00FA0E21" w:rsidP="00FA0E21">
      <w:pPr>
        <w:suppressAutoHyphens/>
        <w:autoSpaceDN w:val="0"/>
        <w:spacing w:after="0" w:line="240" w:lineRule="auto"/>
        <w:jc w:val="both"/>
        <w:rPr>
          <w:rFonts w:ascii="Times New Roman" w:eastAsia="Courier New" w:hAnsi="Times New Roman" w:cs="Liberation Serif"/>
          <w:color w:val="000000"/>
          <w:kern w:val="3"/>
          <w:sz w:val="24"/>
          <w:szCs w:val="24"/>
          <w:lang w:eastAsia="hi-IN" w:bidi="hi-IN"/>
        </w:rPr>
      </w:pPr>
    </w:p>
    <w:p w:rsidR="009137AD" w:rsidRPr="00922EF5" w:rsidRDefault="009137AD" w:rsidP="00922EF5">
      <w:pPr>
        <w:suppressAutoHyphens/>
        <w:autoSpaceDN w:val="0"/>
        <w:spacing w:after="0" w:line="240" w:lineRule="auto"/>
        <w:jc w:val="both"/>
        <w:rPr>
          <w:rFonts w:ascii="Courier New" w:eastAsia="Courier New" w:hAnsi="Courier New" w:cs="Liberation Serif"/>
          <w:color w:val="000000"/>
          <w:kern w:val="3"/>
          <w:sz w:val="20"/>
          <w:szCs w:val="24"/>
          <w:lang w:eastAsia="hi-IN" w:bidi="hi-IN"/>
        </w:rPr>
      </w:pPr>
    </w:p>
    <w:sectPr w:rsidR="009137AD" w:rsidRPr="00922EF5" w:rsidSect="00F561F0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EFF" w:rsidRDefault="00EA0EFF" w:rsidP="00FA0E21">
      <w:pPr>
        <w:spacing w:after="0" w:line="240" w:lineRule="auto"/>
      </w:pPr>
      <w:r>
        <w:separator/>
      </w:r>
    </w:p>
  </w:endnote>
  <w:endnote w:type="continuationSeparator" w:id="0">
    <w:p w:rsidR="00EA0EFF" w:rsidRDefault="00EA0EFF" w:rsidP="00FA0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EFF" w:rsidRDefault="00EA0EFF" w:rsidP="00FA0E21">
      <w:pPr>
        <w:spacing w:after="0" w:line="240" w:lineRule="auto"/>
      </w:pPr>
      <w:r>
        <w:separator/>
      </w:r>
    </w:p>
  </w:footnote>
  <w:footnote w:type="continuationSeparator" w:id="0">
    <w:p w:rsidR="00EA0EFF" w:rsidRDefault="00EA0EFF" w:rsidP="00FA0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73780"/>
    <w:multiLevelType w:val="multilevel"/>
    <w:tmpl w:val="EA00B87E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C86"/>
    <w:rsid w:val="0011384E"/>
    <w:rsid w:val="0011684F"/>
    <w:rsid w:val="00165508"/>
    <w:rsid w:val="00166970"/>
    <w:rsid w:val="001A72E8"/>
    <w:rsid w:val="002159CB"/>
    <w:rsid w:val="002D6F5C"/>
    <w:rsid w:val="004325D2"/>
    <w:rsid w:val="00443B6E"/>
    <w:rsid w:val="004450CD"/>
    <w:rsid w:val="004617F7"/>
    <w:rsid w:val="004C231A"/>
    <w:rsid w:val="004E13AC"/>
    <w:rsid w:val="00514DBF"/>
    <w:rsid w:val="005501C9"/>
    <w:rsid w:val="0064128F"/>
    <w:rsid w:val="00647ADF"/>
    <w:rsid w:val="00687FDE"/>
    <w:rsid w:val="0071252C"/>
    <w:rsid w:val="007D74E3"/>
    <w:rsid w:val="00887969"/>
    <w:rsid w:val="008B05B0"/>
    <w:rsid w:val="008B0617"/>
    <w:rsid w:val="009137AD"/>
    <w:rsid w:val="00922EF5"/>
    <w:rsid w:val="00A220DC"/>
    <w:rsid w:val="00A425D3"/>
    <w:rsid w:val="00A74A69"/>
    <w:rsid w:val="00B45933"/>
    <w:rsid w:val="00B72893"/>
    <w:rsid w:val="00C461F9"/>
    <w:rsid w:val="00C56935"/>
    <w:rsid w:val="00CE0C86"/>
    <w:rsid w:val="00D740B8"/>
    <w:rsid w:val="00DF5F07"/>
    <w:rsid w:val="00E1778B"/>
    <w:rsid w:val="00E7377B"/>
    <w:rsid w:val="00EA0EFF"/>
    <w:rsid w:val="00EB0706"/>
    <w:rsid w:val="00EC6DA4"/>
    <w:rsid w:val="00ED69C1"/>
    <w:rsid w:val="00F561F0"/>
    <w:rsid w:val="00FA0E21"/>
    <w:rsid w:val="00FA5E09"/>
    <w:rsid w:val="00FA78D2"/>
    <w:rsid w:val="00FD0DE2"/>
    <w:rsid w:val="00FD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8Num2">
    <w:name w:val="WW8Num2"/>
    <w:rsid w:val="00922EF5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FA0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0E21"/>
  </w:style>
  <w:style w:type="paragraph" w:styleId="a5">
    <w:name w:val="footer"/>
    <w:basedOn w:val="a"/>
    <w:link w:val="a6"/>
    <w:uiPriority w:val="99"/>
    <w:unhideWhenUsed/>
    <w:rsid w:val="00FA0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0E21"/>
  </w:style>
  <w:style w:type="paragraph" w:styleId="a7">
    <w:name w:val="Balloon Text"/>
    <w:basedOn w:val="a"/>
    <w:link w:val="a8"/>
    <w:uiPriority w:val="99"/>
    <w:semiHidden/>
    <w:unhideWhenUsed/>
    <w:rsid w:val="00FA0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0E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8Num2">
    <w:name w:val="WW8Num2"/>
    <w:rsid w:val="00922EF5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FA0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0E21"/>
  </w:style>
  <w:style w:type="paragraph" w:styleId="a5">
    <w:name w:val="footer"/>
    <w:basedOn w:val="a"/>
    <w:link w:val="a6"/>
    <w:uiPriority w:val="99"/>
    <w:unhideWhenUsed/>
    <w:rsid w:val="00FA0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0E21"/>
  </w:style>
  <w:style w:type="paragraph" w:styleId="a7">
    <w:name w:val="Balloon Text"/>
    <w:basedOn w:val="a"/>
    <w:link w:val="a8"/>
    <w:uiPriority w:val="99"/>
    <w:semiHidden/>
    <w:unhideWhenUsed/>
    <w:rsid w:val="00FA0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0E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7249</Words>
  <Characters>41322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48475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22</cp:revision>
  <cp:lastPrinted>2018-07-19T12:04:00Z</cp:lastPrinted>
  <dcterms:created xsi:type="dcterms:W3CDTF">2018-03-01T09:47:00Z</dcterms:created>
  <dcterms:modified xsi:type="dcterms:W3CDTF">2018-07-19T12:06:00Z</dcterms:modified>
</cp:coreProperties>
</file>